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93" w:type="dxa"/>
        <w:tblLayout w:type="fixed"/>
        <w:tblLook w:val="0000" w:firstRow="0" w:lastRow="0" w:firstColumn="0" w:lastColumn="0" w:noHBand="0" w:noVBand="0"/>
      </w:tblPr>
      <w:tblGrid>
        <w:gridCol w:w="1149"/>
        <w:gridCol w:w="4395"/>
        <w:gridCol w:w="1703"/>
        <w:gridCol w:w="1276"/>
        <w:gridCol w:w="1278"/>
        <w:gridCol w:w="23"/>
      </w:tblGrid>
      <w:tr w:rsidR="00B853AB" w:rsidRPr="00DA17CC" w:rsidTr="00014223">
        <w:trPr>
          <w:trHeight w:val="595"/>
        </w:trPr>
        <w:tc>
          <w:tcPr>
            <w:tcW w:w="9824" w:type="dxa"/>
            <w:gridSpan w:val="6"/>
            <w:tcBorders>
              <w:top w:val="nil"/>
              <w:bottom w:val="single" w:sz="4" w:space="0" w:color="000000"/>
            </w:tcBorders>
            <w:shd w:val="clear" w:color="auto" w:fill="FFFFFF"/>
            <w:vAlign w:val="center"/>
          </w:tcPr>
          <w:p w:rsidR="00DB145E" w:rsidRPr="002A1E1E" w:rsidRDefault="007728FC" w:rsidP="003D4FE0">
            <w:pPr>
              <w:jc w:val="center"/>
              <w:rPr>
                <w:sz w:val="22"/>
                <w:szCs w:val="22"/>
              </w:rPr>
            </w:pPr>
            <w:r w:rsidRPr="00F76ADD">
              <w:rPr>
                <w:b/>
                <w:color w:val="FF0000"/>
                <w:sz w:val="22"/>
                <w:szCs w:val="22"/>
              </w:rPr>
              <w:t xml:space="preserve">          </w:t>
            </w:r>
            <w:bookmarkStart w:id="0" w:name="_GoBack"/>
            <w:bookmarkEnd w:id="0"/>
            <w:r w:rsidR="006122D0" w:rsidRPr="002A1E1E">
              <w:rPr>
                <w:sz w:val="22"/>
                <w:szCs w:val="22"/>
              </w:rPr>
              <w:t>Annex 1</w:t>
            </w:r>
          </w:p>
          <w:p w:rsidR="006D5F9D" w:rsidRPr="002A1E1E" w:rsidRDefault="00CF4D66" w:rsidP="006D5F9D">
            <w:pPr>
              <w:ind w:left="4680"/>
              <w:rPr>
                <w:sz w:val="22"/>
                <w:szCs w:val="22"/>
              </w:rPr>
            </w:pPr>
            <w:r w:rsidRPr="002A1E1E">
              <w:rPr>
                <w:sz w:val="22"/>
                <w:szCs w:val="22"/>
              </w:rPr>
              <w:t>APPROVED</w:t>
            </w:r>
          </w:p>
          <w:p w:rsidR="006D5F9D" w:rsidRPr="002A1E1E" w:rsidRDefault="006D5F9D" w:rsidP="006D5F9D">
            <w:pPr>
              <w:ind w:left="4680"/>
              <w:rPr>
                <w:sz w:val="22"/>
                <w:szCs w:val="22"/>
              </w:rPr>
            </w:pPr>
            <w:r w:rsidRPr="002A1E1E">
              <w:rPr>
                <w:sz w:val="22"/>
                <w:szCs w:val="22"/>
              </w:rPr>
              <w:t>Order of the Brest Zonal Center for Hygiene and Epidemiology</w:t>
            </w:r>
            <w:r w:rsidR="00CF4D66" w:rsidRPr="002A1E1E">
              <w:rPr>
                <w:sz w:val="22"/>
                <w:szCs w:val="22"/>
              </w:rPr>
              <w:t xml:space="preserve">                                                                                          </w:t>
            </w:r>
          </w:p>
          <w:p w:rsidR="006D5F9D" w:rsidRPr="002A1E1E" w:rsidRDefault="006D5F9D" w:rsidP="006D5F9D">
            <w:pPr>
              <w:ind w:left="4680"/>
              <w:rPr>
                <w:sz w:val="22"/>
                <w:szCs w:val="22"/>
              </w:rPr>
            </w:pPr>
            <w:r w:rsidRPr="002A1E1E">
              <w:rPr>
                <w:sz w:val="22"/>
                <w:szCs w:val="22"/>
              </w:rPr>
              <w:t>March 20, 2023 No. 69</w:t>
            </w:r>
          </w:p>
          <w:p w:rsidR="006D5F9D" w:rsidRPr="002A1E1E" w:rsidRDefault="006D5F9D" w:rsidP="006D5F9D">
            <w:pPr>
              <w:ind w:left="4680"/>
              <w:rPr>
                <w:sz w:val="22"/>
                <w:szCs w:val="22"/>
              </w:rPr>
            </w:pPr>
          </w:p>
          <w:p w:rsidR="00AB11C2" w:rsidRPr="002A1E1E" w:rsidRDefault="00AB11C2" w:rsidP="006D5F9D">
            <w:pPr>
              <w:ind w:left="4680"/>
              <w:rPr>
                <w:sz w:val="22"/>
                <w:szCs w:val="22"/>
              </w:rPr>
            </w:pPr>
          </w:p>
          <w:p w:rsidR="00AD25D9" w:rsidRPr="002A1E1E" w:rsidRDefault="00AD25D9" w:rsidP="003D4FE0">
            <w:pPr>
              <w:jc w:val="center"/>
              <w:rPr>
                <w:b/>
                <w:sz w:val="22"/>
                <w:szCs w:val="22"/>
              </w:rPr>
            </w:pPr>
          </w:p>
          <w:p w:rsidR="00B853AB" w:rsidRPr="002A1E1E" w:rsidRDefault="00B853AB" w:rsidP="003D4FE0">
            <w:pPr>
              <w:jc w:val="center"/>
              <w:rPr>
                <w:b/>
                <w:sz w:val="22"/>
                <w:szCs w:val="22"/>
              </w:rPr>
            </w:pPr>
            <w:r w:rsidRPr="002A1E1E">
              <w:rPr>
                <w:b/>
                <w:sz w:val="22"/>
                <w:szCs w:val="22"/>
              </w:rPr>
              <w:t>PRICE LIST (TARIFFS) No. 1 from March 27, 2023</w:t>
            </w:r>
          </w:p>
          <w:p w:rsidR="00AE1336" w:rsidRPr="00D86EEE" w:rsidRDefault="00B853AB" w:rsidP="003D4FE0">
            <w:pPr>
              <w:jc w:val="center"/>
              <w:rPr>
                <w:b/>
                <w:sz w:val="22"/>
                <w:szCs w:val="22"/>
              </w:rPr>
            </w:pPr>
            <w:r w:rsidRPr="00D86EEE">
              <w:rPr>
                <w:sz w:val="22"/>
                <w:szCs w:val="22"/>
              </w:rPr>
              <w:t xml:space="preserve"> </w:t>
            </w:r>
            <w:r w:rsidR="00666941" w:rsidRPr="00D86EEE">
              <w:rPr>
                <w:b/>
                <w:sz w:val="22"/>
                <w:szCs w:val="22"/>
              </w:rPr>
              <w:t>for paid sanitary and epidemiological services,</w:t>
            </w:r>
          </w:p>
          <w:p w:rsidR="004C2090" w:rsidRPr="00D86EEE" w:rsidRDefault="00AE1336" w:rsidP="004C2090">
            <w:pPr>
              <w:jc w:val="center"/>
              <w:rPr>
                <w:b/>
                <w:sz w:val="22"/>
                <w:szCs w:val="22"/>
              </w:rPr>
            </w:pPr>
            <w:r w:rsidRPr="00D86EEE">
              <w:rPr>
                <w:b/>
                <w:sz w:val="22"/>
                <w:szCs w:val="22"/>
              </w:rPr>
              <w:t>provided by a government agency</w:t>
            </w:r>
          </w:p>
          <w:p w:rsidR="00FA5698" w:rsidRPr="00DA17CC" w:rsidRDefault="00AE1336" w:rsidP="004C2090">
            <w:pPr>
              <w:jc w:val="center"/>
              <w:rPr>
                <w:color w:val="FF0000"/>
              </w:rPr>
            </w:pPr>
            <w:r w:rsidRPr="00D86EEE">
              <w:rPr>
                <w:b/>
                <w:sz w:val="22"/>
                <w:szCs w:val="22"/>
              </w:rPr>
              <w:t>"Brest Zonal Center for Hygiene and Epidemiology"</w:t>
            </w:r>
            <w:r w:rsidR="00303337" w:rsidRPr="00DA17CC">
              <w:rPr>
                <w:b/>
                <w:color w:val="FF0000"/>
                <w:sz w:val="22"/>
                <w:szCs w:val="22"/>
              </w:rPr>
              <w:t xml:space="preserve"> </w:t>
            </w:r>
          </w:p>
        </w:tc>
      </w:tr>
      <w:tr w:rsidR="00B853AB" w:rsidRPr="00ED7615" w:rsidTr="00014223">
        <w:trPr>
          <w:gridAfter w:val="1"/>
          <w:wAfter w:w="23" w:type="dxa"/>
          <w:trHeight w:val="393"/>
        </w:trPr>
        <w:tc>
          <w:tcPr>
            <w:tcW w:w="114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No.</w:t>
            </w:r>
          </w:p>
        </w:tc>
        <w:tc>
          <w:tcPr>
            <w:tcW w:w="439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Name of paid sanitary and epidemiological service</w:t>
            </w:r>
          </w:p>
        </w:tc>
        <w:tc>
          <w:tcPr>
            <w:tcW w:w="1703" w:type="dxa"/>
            <w:vMerge w:val="restart"/>
            <w:tcBorders>
              <w:top w:val="single" w:sz="4" w:space="0" w:color="auto"/>
              <w:left w:val="nil"/>
              <w:bottom w:val="single" w:sz="4" w:space="0" w:color="000000"/>
              <w:right w:val="nil"/>
            </w:tcBorders>
            <w:shd w:val="clear" w:color="auto" w:fill="FFFFFF"/>
            <w:vAlign w:val="center"/>
          </w:tcPr>
          <w:p w:rsidR="00B853AB" w:rsidRPr="00ED7615" w:rsidRDefault="00B853AB" w:rsidP="003D4FE0">
            <w:pPr>
              <w:jc w:val="center"/>
              <w:rPr>
                <w:sz w:val="20"/>
                <w:szCs w:val="20"/>
              </w:rPr>
            </w:pPr>
            <w:r w:rsidRPr="00ED7615">
              <w:rPr>
                <w:sz w:val="20"/>
                <w:szCs w:val="20"/>
              </w:rPr>
              <w:t>Unit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853AB" w:rsidRPr="00ED7615" w:rsidRDefault="00B853AB" w:rsidP="003D4FE0">
            <w:pPr>
              <w:jc w:val="center"/>
              <w:rPr>
                <w:sz w:val="20"/>
                <w:szCs w:val="20"/>
              </w:rPr>
            </w:pPr>
            <w:r w:rsidRPr="00ED7615">
              <w:rPr>
                <w:sz w:val="20"/>
                <w:szCs w:val="20"/>
              </w:rPr>
              <w:t>PRICE (TARIFF)</w:t>
            </w:r>
          </w:p>
        </w:tc>
      </w:tr>
      <w:tr w:rsidR="00B853AB" w:rsidRPr="00ED7615" w:rsidTr="00014223">
        <w:trPr>
          <w:gridAfter w:val="1"/>
          <w:wAfter w:w="23" w:type="dxa"/>
          <w:trHeight w:val="696"/>
        </w:trPr>
        <w:tc>
          <w:tcPr>
            <w:tcW w:w="1149" w:type="dxa"/>
            <w:vMerge/>
            <w:tcBorders>
              <w:top w:val="single" w:sz="4" w:space="0" w:color="auto"/>
              <w:left w:val="single" w:sz="4" w:space="0" w:color="auto"/>
              <w:bottom w:val="single" w:sz="4" w:space="0" w:color="000000"/>
              <w:right w:val="single" w:sz="4" w:space="0" w:color="auto"/>
            </w:tcBorders>
            <w:vAlign w:val="center"/>
          </w:tcPr>
          <w:p w:rsidR="00B853AB" w:rsidRPr="00ED7615" w:rsidRDefault="00B853AB" w:rsidP="003D4FE0">
            <w:pPr>
              <w:rPr>
                <w:sz w:val="20"/>
                <w:szCs w:val="20"/>
              </w:rPr>
            </w:pPr>
          </w:p>
        </w:tc>
        <w:tc>
          <w:tcPr>
            <w:tcW w:w="4395" w:type="dxa"/>
            <w:vMerge/>
            <w:tcBorders>
              <w:top w:val="single" w:sz="4" w:space="0" w:color="auto"/>
              <w:left w:val="single" w:sz="4" w:space="0" w:color="auto"/>
              <w:bottom w:val="single" w:sz="4" w:space="0" w:color="000000"/>
              <w:right w:val="single" w:sz="4" w:space="0" w:color="auto"/>
            </w:tcBorders>
            <w:vAlign w:val="center"/>
          </w:tcPr>
          <w:p w:rsidR="00B853AB" w:rsidRPr="00ED7615" w:rsidRDefault="00B853AB" w:rsidP="003D4FE0">
            <w:pPr>
              <w:rPr>
                <w:sz w:val="20"/>
                <w:szCs w:val="20"/>
              </w:rPr>
            </w:pPr>
          </w:p>
        </w:tc>
        <w:tc>
          <w:tcPr>
            <w:tcW w:w="1703" w:type="dxa"/>
            <w:vMerge/>
            <w:tcBorders>
              <w:top w:val="single" w:sz="4" w:space="0" w:color="auto"/>
              <w:left w:val="nil"/>
              <w:bottom w:val="single" w:sz="4" w:space="0" w:color="000000"/>
              <w:right w:val="single" w:sz="4" w:space="0" w:color="auto"/>
            </w:tcBorders>
            <w:vAlign w:val="center"/>
          </w:tcPr>
          <w:p w:rsidR="00B853AB" w:rsidRPr="00ED7615" w:rsidRDefault="00B853AB"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without VAT, rub.</w:t>
            </w:r>
          </w:p>
        </w:tc>
        <w:tc>
          <w:tcPr>
            <w:tcW w:w="1278" w:type="dxa"/>
            <w:tcBorders>
              <w:top w:val="single" w:sz="4" w:space="0" w:color="auto"/>
              <w:left w:val="nil"/>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including VAT, rub.</w:t>
            </w:r>
          </w:p>
        </w:tc>
      </w:tr>
      <w:tr w:rsidR="00B853AB" w:rsidRPr="00ED7615" w:rsidTr="00014223">
        <w:trPr>
          <w:gridAfter w:val="1"/>
          <w:wAfter w:w="23" w:type="dxa"/>
          <w:trHeight w:val="374"/>
        </w:trPr>
        <w:tc>
          <w:tcPr>
            <w:tcW w:w="1149" w:type="dxa"/>
            <w:tcBorders>
              <w:top w:val="nil"/>
              <w:left w:val="single" w:sz="4" w:space="0" w:color="auto"/>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1</w:t>
            </w:r>
          </w:p>
        </w:tc>
        <w:tc>
          <w:tcPr>
            <w:tcW w:w="4395" w:type="dxa"/>
            <w:tcBorders>
              <w:top w:val="nil"/>
              <w:left w:val="nil"/>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2</w:t>
            </w:r>
          </w:p>
        </w:tc>
        <w:tc>
          <w:tcPr>
            <w:tcW w:w="1703" w:type="dxa"/>
            <w:tcBorders>
              <w:top w:val="nil"/>
              <w:left w:val="nil"/>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3</w:t>
            </w:r>
          </w:p>
        </w:tc>
        <w:tc>
          <w:tcPr>
            <w:tcW w:w="1276" w:type="dxa"/>
            <w:tcBorders>
              <w:top w:val="nil"/>
              <w:left w:val="nil"/>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4</w:t>
            </w:r>
          </w:p>
        </w:tc>
        <w:tc>
          <w:tcPr>
            <w:tcW w:w="1278" w:type="dxa"/>
            <w:tcBorders>
              <w:top w:val="nil"/>
              <w:left w:val="nil"/>
              <w:bottom w:val="single" w:sz="4" w:space="0" w:color="auto"/>
              <w:right w:val="single" w:sz="4" w:space="0" w:color="auto"/>
            </w:tcBorders>
            <w:shd w:val="clear" w:color="auto" w:fill="FFFFFF"/>
            <w:vAlign w:val="center"/>
          </w:tcPr>
          <w:p w:rsidR="00B853AB" w:rsidRPr="00ED7615" w:rsidRDefault="00B853AB" w:rsidP="003D4FE0">
            <w:pPr>
              <w:jc w:val="center"/>
              <w:rPr>
                <w:sz w:val="20"/>
                <w:szCs w:val="20"/>
              </w:rPr>
            </w:pPr>
            <w:r w:rsidRPr="00ED7615">
              <w:rPr>
                <w:sz w:val="20"/>
                <w:szCs w:val="20"/>
              </w:rPr>
              <w:t>5</w:t>
            </w:r>
          </w:p>
        </w:tc>
      </w:tr>
      <w:tr w:rsidR="00471D73" w:rsidRPr="00641764" w:rsidTr="00014223">
        <w:trPr>
          <w:gridAfter w:val="1"/>
          <w:wAfter w:w="23" w:type="dxa"/>
          <w:trHeight w:val="374"/>
        </w:trPr>
        <w:tc>
          <w:tcPr>
            <w:tcW w:w="1149" w:type="dxa"/>
            <w:tcBorders>
              <w:top w:val="nil"/>
              <w:left w:val="single" w:sz="4" w:space="0" w:color="auto"/>
              <w:bottom w:val="single" w:sz="4" w:space="0" w:color="auto"/>
              <w:right w:val="single" w:sz="4" w:space="0" w:color="auto"/>
            </w:tcBorders>
            <w:shd w:val="clear" w:color="auto" w:fill="FFFFFF"/>
            <w:vAlign w:val="center"/>
          </w:tcPr>
          <w:p w:rsidR="00471D73" w:rsidRPr="00641764" w:rsidRDefault="00143BD8" w:rsidP="00471D73">
            <w:pPr>
              <w:rPr>
                <w:sz w:val="20"/>
                <w:szCs w:val="20"/>
              </w:rPr>
            </w:pPr>
            <w:r w:rsidRPr="00641764">
              <w:rPr>
                <w:sz w:val="20"/>
                <w:szCs w:val="20"/>
              </w:rPr>
              <w:t>1.</w:t>
            </w:r>
          </w:p>
        </w:tc>
        <w:tc>
          <w:tcPr>
            <w:tcW w:w="4395" w:type="dxa"/>
            <w:tcBorders>
              <w:top w:val="nil"/>
              <w:left w:val="nil"/>
              <w:bottom w:val="single" w:sz="4" w:space="0" w:color="auto"/>
              <w:right w:val="single" w:sz="4" w:space="0" w:color="auto"/>
            </w:tcBorders>
            <w:shd w:val="clear" w:color="auto" w:fill="FFFFFF"/>
            <w:vAlign w:val="center"/>
          </w:tcPr>
          <w:p w:rsidR="00471D73" w:rsidRPr="00641764" w:rsidRDefault="00143BD8" w:rsidP="00471D73">
            <w:pPr>
              <w:rPr>
                <w:sz w:val="20"/>
                <w:szCs w:val="20"/>
              </w:rPr>
            </w:pPr>
            <w:r w:rsidRPr="00641764">
              <w:rPr>
                <w:sz w:val="20"/>
                <w:szCs w:val="20"/>
              </w:rPr>
              <w:t>Sanitary and hygiene services:</w:t>
            </w:r>
          </w:p>
        </w:tc>
        <w:tc>
          <w:tcPr>
            <w:tcW w:w="1703" w:type="dxa"/>
            <w:tcBorders>
              <w:top w:val="nil"/>
              <w:left w:val="nil"/>
              <w:bottom w:val="single" w:sz="4" w:space="0" w:color="auto"/>
              <w:right w:val="single" w:sz="4" w:space="0" w:color="auto"/>
            </w:tcBorders>
            <w:shd w:val="clear" w:color="auto" w:fill="FFFFFF"/>
            <w:vAlign w:val="center"/>
          </w:tcPr>
          <w:p w:rsidR="00471D73" w:rsidRPr="00641764" w:rsidRDefault="00471D73" w:rsidP="003D4FE0">
            <w:pPr>
              <w:jc w:val="center"/>
              <w:rPr>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471D73" w:rsidRPr="00641764" w:rsidRDefault="00471D73" w:rsidP="003D4FE0">
            <w:pPr>
              <w:jc w:val="center"/>
              <w:rPr>
                <w:sz w:val="20"/>
                <w:szCs w:val="20"/>
              </w:rPr>
            </w:pPr>
          </w:p>
        </w:tc>
        <w:tc>
          <w:tcPr>
            <w:tcW w:w="1278" w:type="dxa"/>
            <w:tcBorders>
              <w:top w:val="nil"/>
              <w:left w:val="nil"/>
              <w:bottom w:val="single" w:sz="4" w:space="0" w:color="auto"/>
              <w:right w:val="single" w:sz="4" w:space="0" w:color="auto"/>
            </w:tcBorders>
            <w:shd w:val="clear" w:color="auto" w:fill="FFFFFF"/>
            <w:vAlign w:val="center"/>
          </w:tcPr>
          <w:p w:rsidR="00471D73" w:rsidRPr="00641764" w:rsidRDefault="00471D73" w:rsidP="003D4FE0">
            <w:pPr>
              <w:jc w:val="center"/>
              <w:rPr>
                <w:sz w:val="20"/>
                <w:szCs w:val="20"/>
              </w:rPr>
            </w:pPr>
          </w:p>
        </w:tc>
      </w:tr>
      <w:tr w:rsidR="00B8257C" w:rsidRPr="00641764" w:rsidTr="00014223">
        <w:trPr>
          <w:gridAfter w:val="1"/>
          <w:wAfter w:w="23" w:type="dxa"/>
          <w:trHeight w:val="377"/>
        </w:trPr>
        <w:tc>
          <w:tcPr>
            <w:tcW w:w="1149" w:type="dxa"/>
            <w:tcBorders>
              <w:top w:val="nil"/>
              <w:left w:val="single" w:sz="4" w:space="0" w:color="auto"/>
              <w:bottom w:val="single" w:sz="4" w:space="0" w:color="auto"/>
              <w:right w:val="single" w:sz="4" w:space="0" w:color="auto"/>
            </w:tcBorders>
            <w:shd w:val="clear" w:color="auto" w:fill="auto"/>
          </w:tcPr>
          <w:p w:rsidR="00B8257C" w:rsidRPr="00641764" w:rsidRDefault="00143BD8" w:rsidP="003D4FE0">
            <w:pPr>
              <w:rPr>
                <w:sz w:val="20"/>
                <w:szCs w:val="20"/>
              </w:rPr>
            </w:pPr>
            <w:r w:rsidRPr="00641764">
              <w:rPr>
                <w:sz w:val="20"/>
                <w:szCs w:val="20"/>
              </w:rPr>
              <w:t>1.1.</w:t>
            </w:r>
          </w:p>
        </w:tc>
        <w:tc>
          <w:tcPr>
            <w:tcW w:w="4395" w:type="dxa"/>
            <w:tcBorders>
              <w:top w:val="nil"/>
              <w:left w:val="nil"/>
              <w:bottom w:val="single" w:sz="4" w:space="0" w:color="auto"/>
              <w:right w:val="single" w:sz="4" w:space="0" w:color="auto"/>
            </w:tcBorders>
            <w:shd w:val="clear" w:color="auto" w:fill="auto"/>
            <w:vAlign w:val="center"/>
          </w:tcPr>
          <w:p w:rsidR="00B8257C" w:rsidRPr="00641764" w:rsidRDefault="00143BD8" w:rsidP="003D4FE0">
            <w:pPr>
              <w:rPr>
                <w:sz w:val="20"/>
                <w:szCs w:val="20"/>
              </w:rPr>
            </w:pPr>
            <w:r w:rsidRPr="00641764">
              <w:rPr>
                <w:sz w:val="20"/>
                <w:szCs w:val="20"/>
              </w:rPr>
              <w:t>preparatory work for the implementation of sanitary and hygienic services</w:t>
            </w:r>
          </w:p>
        </w:tc>
        <w:tc>
          <w:tcPr>
            <w:tcW w:w="1703" w:type="dxa"/>
            <w:tcBorders>
              <w:top w:val="nil"/>
              <w:left w:val="nil"/>
              <w:bottom w:val="single" w:sz="4" w:space="0" w:color="auto"/>
              <w:right w:val="single" w:sz="4" w:space="0" w:color="auto"/>
            </w:tcBorders>
            <w:shd w:val="clear" w:color="auto" w:fill="auto"/>
          </w:tcPr>
          <w:p w:rsidR="00B8257C" w:rsidRPr="00641764" w:rsidRDefault="001929A7" w:rsidP="003D4FE0">
            <w:pPr>
              <w:rPr>
                <w:sz w:val="20"/>
                <w:szCs w:val="20"/>
              </w:rPr>
            </w:pPr>
            <w:r w:rsidRPr="00641764">
              <w:rPr>
                <w:sz w:val="20"/>
                <w:szCs w:val="20"/>
              </w:rPr>
              <w:t>grade</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8257C" w:rsidRPr="00641764" w:rsidRDefault="00F76ADD" w:rsidP="003D4FE0">
            <w:pPr>
              <w:jc w:val="right"/>
              <w:rPr>
                <w:sz w:val="20"/>
                <w:szCs w:val="20"/>
              </w:rPr>
            </w:pPr>
            <w:r>
              <w:rPr>
                <w:sz w:val="20"/>
                <w:szCs w:val="20"/>
              </w:rPr>
              <w:t>8.71</w:t>
            </w:r>
          </w:p>
        </w:tc>
        <w:tc>
          <w:tcPr>
            <w:tcW w:w="1278" w:type="dxa"/>
            <w:tcBorders>
              <w:top w:val="nil"/>
              <w:left w:val="nil"/>
              <w:bottom w:val="single" w:sz="4" w:space="0" w:color="auto"/>
              <w:right w:val="single" w:sz="4" w:space="0" w:color="auto"/>
            </w:tcBorders>
            <w:shd w:val="clear" w:color="auto" w:fill="auto"/>
            <w:noWrap/>
            <w:vAlign w:val="bottom"/>
          </w:tcPr>
          <w:p w:rsidR="00B8257C" w:rsidRPr="00641764" w:rsidRDefault="00F76ADD" w:rsidP="00007D3F">
            <w:pPr>
              <w:jc w:val="right"/>
              <w:rPr>
                <w:sz w:val="20"/>
                <w:szCs w:val="20"/>
              </w:rPr>
            </w:pPr>
            <w:r>
              <w:rPr>
                <w:sz w:val="20"/>
                <w:szCs w:val="20"/>
              </w:rPr>
              <w:t>10.45</w:t>
            </w:r>
          </w:p>
        </w:tc>
      </w:tr>
      <w:tr w:rsidR="009C098E" w:rsidRPr="00641764"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9C098E" w:rsidRPr="00641764" w:rsidRDefault="001929A7" w:rsidP="003D4FE0">
            <w:pPr>
              <w:rPr>
                <w:sz w:val="20"/>
                <w:szCs w:val="20"/>
              </w:rPr>
            </w:pPr>
            <w:r w:rsidRPr="00641764">
              <w:rPr>
                <w:sz w:val="20"/>
                <w:szCs w:val="20"/>
              </w:rPr>
              <w:t>1.2.</w:t>
            </w:r>
          </w:p>
        </w:tc>
        <w:tc>
          <w:tcPr>
            <w:tcW w:w="4395" w:type="dxa"/>
            <w:tcBorders>
              <w:top w:val="single" w:sz="4" w:space="0" w:color="auto"/>
              <w:left w:val="nil"/>
              <w:bottom w:val="single" w:sz="4" w:space="0" w:color="auto"/>
              <w:right w:val="single" w:sz="4" w:space="0" w:color="auto"/>
            </w:tcBorders>
            <w:shd w:val="clear" w:color="auto" w:fill="auto"/>
            <w:vAlign w:val="bottom"/>
          </w:tcPr>
          <w:p w:rsidR="009C098E" w:rsidRPr="00641764" w:rsidRDefault="001929A7" w:rsidP="003D4FE0">
            <w:pPr>
              <w:rPr>
                <w:sz w:val="20"/>
                <w:szCs w:val="20"/>
              </w:rPr>
            </w:pPr>
            <w:r w:rsidRPr="00641764">
              <w:rPr>
                <w:sz w:val="20"/>
                <w:szCs w:val="20"/>
              </w:rPr>
              <w:t>development and execution of a laboratory research and testing program</w:t>
            </w:r>
          </w:p>
        </w:tc>
        <w:tc>
          <w:tcPr>
            <w:tcW w:w="1703" w:type="dxa"/>
            <w:tcBorders>
              <w:top w:val="single" w:sz="4" w:space="0" w:color="auto"/>
              <w:left w:val="nil"/>
              <w:bottom w:val="single" w:sz="4" w:space="0" w:color="auto"/>
              <w:right w:val="single" w:sz="4" w:space="0" w:color="auto"/>
            </w:tcBorders>
            <w:shd w:val="clear" w:color="auto" w:fill="auto"/>
          </w:tcPr>
          <w:p w:rsidR="009C098E" w:rsidRPr="00641764" w:rsidRDefault="001929A7" w:rsidP="003D4FE0">
            <w:pPr>
              <w:rPr>
                <w:sz w:val="20"/>
                <w:szCs w:val="20"/>
              </w:rPr>
            </w:pPr>
            <w:r w:rsidRPr="00641764">
              <w:rPr>
                <w:sz w:val="20"/>
                <w:szCs w:val="20"/>
              </w:rPr>
              <w:t>program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98E" w:rsidRPr="00641764" w:rsidRDefault="00F76ADD" w:rsidP="003D4FE0">
            <w:pPr>
              <w:jc w:val="right"/>
              <w:rPr>
                <w:sz w:val="20"/>
                <w:szCs w:val="20"/>
              </w:rPr>
            </w:pPr>
            <w:r>
              <w:rPr>
                <w:sz w:val="20"/>
                <w:szCs w:val="20"/>
              </w:rPr>
              <w:t>19.83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C098E" w:rsidRPr="00641764" w:rsidRDefault="00F76ADD" w:rsidP="003D4FE0">
            <w:pPr>
              <w:jc w:val="right"/>
              <w:rPr>
                <w:sz w:val="20"/>
                <w:szCs w:val="20"/>
              </w:rPr>
            </w:pPr>
            <w:r>
              <w:rPr>
                <w:sz w:val="20"/>
                <w:szCs w:val="20"/>
              </w:rPr>
              <w:t>23.80</w:t>
            </w:r>
          </w:p>
        </w:tc>
      </w:tr>
      <w:tr w:rsidR="009C098E" w:rsidRPr="00362326"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C098E" w:rsidRPr="00362326" w:rsidRDefault="00EB3AED" w:rsidP="003D4FE0">
            <w:pPr>
              <w:rPr>
                <w:sz w:val="20"/>
                <w:szCs w:val="20"/>
              </w:rPr>
            </w:pPr>
            <w:r w:rsidRPr="00362326">
              <w:rPr>
                <w:sz w:val="20"/>
                <w:szCs w:val="20"/>
              </w:rPr>
              <w:t>1.4.</w:t>
            </w:r>
          </w:p>
        </w:tc>
        <w:tc>
          <w:tcPr>
            <w:tcW w:w="4395" w:type="dxa"/>
            <w:tcBorders>
              <w:top w:val="single" w:sz="4" w:space="0" w:color="auto"/>
              <w:left w:val="nil"/>
              <w:bottom w:val="single" w:sz="4" w:space="0" w:color="auto"/>
              <w:right w:val="single" w:sz="4" w:space="0" w:color="auto"/>
            </w:tcBorders>
            <w:shd w:val="clear" w:color="auto" w:fill="auto"/>
            <w:vAlign w:val="center"/>
          </w:tcPr>
          <w:p w:rsidR="009C098E" w:rsidRPr="00362326" w:rsidRDefault="00EB3AED" w:rsidP="003D4FE0">
            <w:pPr>
              <w:rPr>
                <w:sz w:val="20"/>
                <w:szCs w:val="20"/>
              </w:rPr>
            </w:pPr>
            <w:r w:rsidRPr="00362326">
              <w:rPr>
                <w:sz w:val="20"/>
                <w:szCs w:val="20"/>
              </w:rPr>
              <w:t>organization of work on laboratory tests, measurements, preparation of the final document</w:t>
            </w:r>
          </w:p>
        </w:tc>
        <w:tc>
          <w:tcPr>
            <w:tcW w:w="1703" w:type="dxa"/>
            <w:tcBorders>
              <w:top w:val="single" w:sz="4" w:space="0" w:color="auto"/>
              <w:left w:val="nil"/>
              <w:bottom w:val="single" w:sz="4" w:space="0" w:color="auto"/>
              <w:right w:val="single" w:sz="4" w:space="0" w:color="auto"/>
            </w:tcBorders>
            <w:shd w:val="clear" w:color="auto" w:fill="auto"/>
          </w:tcPr>
          <w:p w:rsidR="009C098E" w:rsidRPr="00362326" w:rsidRDefault="00EB3AED" w:rsidP="003D4FE0">
            <w:pPr>
              <w:rPr>
                <w:sz w:val="20"/>
                <w:szCs w:val="20"/>
              </w:rPr>
            </w:pPr>
            <w:r w:rsidRPr="00362326">
              <w:rPr>
                <w:sz w:val="20"/>
                <w:szCs w:val="20"/>
              </w:rPr>
              <w:t>final document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98E" w:rsidRPr="00362326" w:rsidRDefault="00F76ADD" w:rsidP="003D4FE0">
            <w:pPr>
              <w:jc w:val="right"/>
              <w:rPr>
                <w:sz w:val="20"/>
                <w:szCs w:val="20"/>
              </w:rPr>
            </w:pPr>
            <w:r>
              <w:rPr>
                <w:sz w:val="20"/>
                <w:szCs w:val="20"/>
              </w:rPr>
              <w:t>19.51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C098E" w:rsidRPr="00362326" w:rsidRDefault="00F76ADD" w:rsidP="003D4FE0">
            <w:pPr>
              <w:jc w:val="right"/>
              <w:rPr>
                <w:sz w:val="20"/>
                <w:szCs w:val="20"/>
              </w:rPr>
            </w:pPr>
            <w:r>
              <w:rPr>
                <w:sz w:val="20"/>
                <w:szCs w:val="20"/>
              </w:rPr>
              <w:t>23.41</w:t>
            </w:r>
          </w:p>
        </w:tc>
      </w:tr>
      <w:tr w:rsidR="009C098E" w:rsidRPr="00425FB7"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9C098E" w:rsidRPr="00425FB7" w:rsidRDefault="003F41F1" w:rsidP="003D4FE0">
            <w:pPr>
              <w:widowControl w:val="0"/>
              <w:autoSpaceDE w:val="0"/>
              <w:autoSpaceDN w:val="0"/>
              <w:adjustRightInd w:val="0"/>
              <w:spacing w:before="120"/>
              <w:rPr>
                <w:sz w:val="20"/>
                <w:szCs w:val="20"/>
              </w:rPr>
            </w:pPr>
            <w:r w:rsidRPr="00425FB7">
              <w:rPr>
                <w:sz w:val="20"/>
                <w:szCs w:val="20"/>
              </w:rPr>
              <w:t>1.6.</w:t>
            </w:r>
          </w:p>
        </w:tc>
        <w:tc>
          <w:tcPr>
            <w:tcW w:w="4395" w:type="dxa"/>
            <w:tcBorders>
              <w:top w:val="single" w:sz="4" w:space="0" w:color="auto"/>
              <w:left w:val="nil"/>
              <w:bottom w:val="single" w:sz="4" w:space="0" w:color="auto"/>
              <w:right w:val="single" w:sz="4" w:space="0" w:color="auto"/>
            </w:tcBorders>
            <w:shd w:val="clear" w:color="auto" w:fill="auto"/>
          </w:tcPr>
          <w:p w:rsidR="009C098E" w:rsidRPr="00425FB7" w:rsidRDefault="003F41F1" w:rsidP="003D4FE0">
            <w:pPr>
              <w:widowControl w:val="0"/>
              <w:autoSpaceDE w:val="0"/>
              <w:autoSpaceDN w:val="0"/>
              <w:adjustRightInd w:val="0"/>
              <w:spacing w:before="120"/>
              <w:rPr>
                <w:sz w:val="20"/>
                <w:szCs w:val="20"/>
              </w:rPr>
            </w:pPr>
            <w:r w:rsidRPr="00425FB7">
              <w:rPr>
                <w:sz w:val="20"/>
                <w:szCs w:val="20"/>
              </w:rPr>
              <w:t>carrying out work on sampling (samples)</w:t>
            </w:r>
          </w:p>
        </w:tc>
        <w:tc>
          <w:tcPr>
            <w:tcW w:w="1703" w:type="dxa"/>
            <w:tcBorders>
              <w:top w:val="single" w:sz="4" w:space="0" w:color="auto"/>
              <w:left w:val="nil"/>
              <w:bottom w:val="single" w:sz="4" w:space="0" w:color="auto"/>
              <w:right w:val="single" w:sz="4" w:space="0" w:color="auto"/>
            </w:tcBorders>
            <w:shd w:val="clear" w:color="auto" w:fill="auto"/>
          </w:tcPr>
          <w:p w:rsidR="009C098E" w:rsidRPr="00425FB7" w:rsidRDefault="003F41F1" w:rsidP="003D4FE0">
            <w:pPr>
              <w:rPr>
                <w:sz w:val="20"/>
                <w:szCs w:val="20"/>
              </w:rPr>
            </w:pPr>
            <w:r w:rsidRPr="00425FB7">
              <w:rPr>
                <w:sz w:val="20"/>
                <w:szCs w:val="20"/>
              </w:rPr>
              <w:t>sample (sample)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98E" w:rsidRPr="00425FB7" w:rsidRDefault="00F76ADD" w:rsidP="00EC3081">
            <w:pPr>
              <w:jc w:val="right"/>
              <w:rPr>
                <w:sz w:val="20"/>
                <w:szCs w:val="20"/>
              </w:rPr>
            </w:pPr>
            <w:r>
              <w:rPr>
                <w:sz w:val="20"/>
                <w:szCs w:val="20"/>
              </w:rPr>
              <w:t>0.68</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C098E" w:rsidRPr="00425FB7" w:rsidRDefault="00F76ADD" w:rsidP="00AC6963">
            <w:pPr>
              <w:jc w:val="right"/>
              <w:rPr>
                <w:sz w:val="20"/>
                <w:szCs w:val="20"/>
              </w:rPr>
            </w:pPr>
            <w:r>
              <w:rPr>
                <w:sz w:val="20"/>
                <w:szCs w:val="20"/>
              </w:rPr>
              <w:t>0.82</w:t>
            </w:r>
          </w:p>
        </w:tc>
      </w:tr>
      <w:tr w:rsidR="009C098E" w:rsidRPr="002A4EB1"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9C098E" w:rsidRPr="002A4EB1" w:rsidRDefault="004D097B" w:rsidP="003D4FE0">
            <w:pPr>
              <w:rPr>
                <w:sz w:val="20"/>
                <w:szCs w:val="20"/>
              </w:rPr>
            </w:pPr>
            <w:r w:rsidRPr="002A4EB1">
              <w:rPr>
                <w:sz w:val="20"/>
                <w:szCs w:val="20"/>
              </w:rPr>
              <w:t>1.10.</w:t>
            </w:r>
          </w:p>
        </w:tc>
        <w:tc>
          <w:tcPr>
            <w:tcW w:w="4395" w:type="dxa"/>
            <w:tcBorders>
              <w:top w:val="single" w:sz="4" w:space="0" w:color="auto"/>
              <w:left w:val="nil"/>
              <w:bottom w:val="single" w:sz="4" w:space="0" w:color="auto"/>
              <w:right w:val="single" w:sz="4" w:space="0" w:color="auto"/>
            </w:tcBorders>
            <w:shd w:val="clear" w:color="auto" w:fill="auto"/>
          </w:tcPr>
          <w:p w:rsidR="009C098E" w:rsidRPr="002A4EB1" w:rsidRDefault="004D097B" w:rsidP="003D4FE0">
            <w:pPr>
              <w:rPr>
                <w:sz w:val="20"/>
                <w:szCs w:val="20"/>
              </w:rPr>
            </w:pPr>
            <w:r w:rsidRPr="002A4EB1">
              <w:rPr>
                <w:sz w:val="20"/>
                <w:szCs w:val="20"/>
              </w:rPr>
              <w:t>holding consultations with medical specialists and other specialists with higher education on issues of ensuring the sanitary and epidemiological well-being of the population</w:t>
            </w:r>
          </w:p>
        </w:tc>
        <w:tc>
          <w:tcPr>
            <w:tcW w:w="1703" w:type="dxa"/>
            <w:tcBorders>
              <w:top w:val="single" w:sz="4" w:space="0" w:color="auto"/>
              <w:left w:val="nil"/>
              <w:bottom w:val="single" w:sz="4" w:space="0" w:color="auto"/>
              <w:right w:val="single" w:sz="4" w:space="0" w:color="auto"/>
            </w:tcBorders>
            <w:shd w:val="clear" w:color="auto" w:fill="auto"/>
          </w:tcPr>
          <w:p w:rsidR="009C098E" w:rsidRPr="002A4EB1" w:rsidRDefault="004D097B" w:rsidP="003D4FE0">
            <w:pPr>
              <w:rPr>
                <w:sz w:val="20"/>
                <w:szCs w:val="20"/>
              </w:rPr>
            </w:pPr>
            <w:r w:rsidRPr="002A4EB1">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98E" w:rsidRPr="002A4EB1" w:rsidRDefault="00F76ADD" w:rsidP="003D4FE0">
            <w:pPr>
              <w:jc w:val="right"/>
              <w:rPr>
                <w:sz w:val="20"/>
                <w:szCs w:val="20"/>
              </w:rPr>
            </w:pPr>
            <w:r>
              <w:rPr>
                <w:sz w:val="20"/>
                <w:szCs w:val="20"/>
              </w:rPr>
              <w:t>23.16</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C098E" w:rsidRPr="002A4EB1" w:rsidRDefault="00F76ADD" w:rsidP="003D4FE0">
            <w:pPr>
              <w:jc w:val="right"/>
              <w:rPr>
                <w:sz w:val="20"/>
                <w:szCs w:val="20"/>
              </w:rPr>
            </w:pPr>
            <w:r>
              <w:rPr>
                <w:sz w:val="20"/>
                <w:szCs w:val="20"/>
              </w:rPr>
              <w:t>27.79</w:t>
            </w:r>
          </w:p>
        </w:tc>
      </w:tr>
      <w:tr w:rsidR="003B4BFB" w:rsidRPr="002A4EB1"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3B4BFB" w:rsidRPr="002A4EB1" w:rsidRDefault="003B4BFB" w:rsidP="003D4FE0">
            <w:pPr>
              <w:widowControl w:val="0"/>
              <w:autoSpaceDE w:val="0"/>
              <w:autoSpaceDN w:val="0"/>
              <w:adjustRightInd w:val="0"/>
              <w:spacing w:before="120"/>
              <w:rPr>
                <w:sz w:val="20"/>
                <w:szCs w:val="20"/>
              </w:rPr>
            </w:pPr>
            <w:r w:rsidRPr="002A4EB1">
              <w:rPr>
                <w:sz w:val="20"/>
                <w:szCs w:val="20"/>
              </w:rPr>
              <w:t>1.11.</w:t>
            </w:r>
          </w:p>
        </w:tc>
        <w:tc>
          <w:tcPr>
            <w:tcW w:w="4395" w:type="dxa"/>
            <w:tcBorders>
              <w:top w:val="single" w:sz="4" w:space="0" w:color="auto"/>
              <w:left w:val="nil"/>
              <w:bottom w:val="single" w:sz="4" w:space="0" w:color="auto"/>
              <w:right w:val="single" w:sz="4" w:space="0" w:color="auto"/>
            </w:tcBorders>
            <w:shd w:val="clear" w:color="auto" w:fill="auto"/>
          </w:tcPr>
          <w:p w:rsidR="003B4BFB" w:rsidRPr="002A4EB1" w:rsidRDefault="003B4BFB" w:rsidP="003D4FE0">
            <w:pPr>
              <w:widowControl w:val="0"/>
              <w:autoSpaceDE w:val="0"/>
              <w:autoSpaceDN w:val="0"/>
              <w:adjustRightInd w:val="0"/>
              <w:spacing w:before="120"/>
              <w:rPr>
                <w:sz w:val="20"/>
                <w:szCs w:val="20"/>
              </w:rPr>
            </w:pPr>
            <w:r w:rsidRPr="002A4EB1">
              <w:rPr>
                <w:sz w:val="20"/>
                <w:szCs w:val="20"/>
              </w:rPr>
              <w:t>consultations with doctors and other specialists with higher education on the formation of a healthy lifestyle</w:t>
            </w:r>
          </w:p>
        </w:tc>
        <w:tc>
          <w:tcPr>
            <w:tcW w:w="1703" w:type="dxa"/>
            <w:tcBorders>
              <w:top w:val="single" w:sz="4" w:space="0" w:color="auto"/>
              <w:left w:val="nil"/>
              <w:bottom w:val="single" w:sz="4" w:space="0" w:color="auto"/>
              <w:right w:val="single" w:sz="4" w:space="0" w:color="auto"/>
            </w:tcBorders>
            <w:shd w:val="clear" w:color="auto" w:fill="auto"/>
          </w:tcPr>
          <w:p w:rsidR="003B4BFB" w:rsidRPr="002A4EB1" w:rsidRDefault="003B4BFB" w:rsidP="00EB2BA1">
            <w:pPr>
              <w:rPr>
                <w:sz w:val="20"/>
                <w:szCs w:val="20"/>
              </w:rPr>
            </w:pPr>
            <w:r w:rsidRPr="002A4EB1">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BFB" w:rsidRPr="002A4EB1" w:rsidRDefault="00F76ADD" w:rsidP="003D4FE0">
            <w:pPr>
              <w:jc w:val="right"/>
              <w:rPr>
                <w:sz w:val="20"/>
                <w:szCs w:val="20"/>
              </w:rPr>
            </w:pPr>
            <w:r>
              <w:rPr>
                <w:sz w:val="20"/>
                <w:szCs w:val="20"/>
              </w:rPr>
              <w:t>19.26</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3B4BFB" w:rsidRPr="002A4EB1" w:rsidRDefault="00F76ADD" w:rsidP="003D4FE0">
            <w:pPr>
              <w:jc w:val="right"/>
              <w:rPr>
                <w:sz w:val="20"/>
                <w:szCs w:val="20"/>
              </w:rPr>
            </w:pPr>
            <w:r>
              <w:rPr>
                <w:sz w:val="20"/>
                <w:szCs w:val="20"/>
              </w:rPr>
              <w:t>23.11</w:t>
            </w:r>
          </w:p>
        </w:tc>
      </w:tr>
      <w:tr w:rsidR="003B4BFB" w:rsidRPr="002A4EB1" w:rsidTr="00014223">
        <w:trPr>
          <w:gridAfter w:val="1"/>
          <w:wAfter w:w="23" w:type="dxa"/>
          <w:trHeight w:val="665"/>
        </w:trPr>
        <w:tc>
          <w:tcPr>
            <w:tcW w:w="1149" w:type="dxa"/>
            <w:tcBorders>
              <w:top w:val="single" w:sz="4" w:space="0" w:color="auto"/>
              <w:left w:val="single" w:sz="4" w:space="0" w:color="auto"/>
              <w:bottom w:val="single" w:sz="4" w:space="0" w:color="auto"/>
              <w:right w:val="single" w:sz="4" w:space="0" w:color="auto"/>
            </w:tcBorders>
            <w:shd w:val="clear" w:color="auto" w:fill="auto"/>
          </w:tcPr>
          <w:p w:rsidR="003B4BFB" w:rsidRPr="002A4EB1" w:rsidRDefault="006D40C5" w:rsidP="003D4FE0">
            <w:pPr>
              <w:rPr>
                <w:sz w:val="20"/>
                <w:szCs w:val="20"/>
              </w:rPr>
            </w:pPr>
            <w:r w:rsidRPr="002A4EB1">
              <w:rPr>
                <w:sz w:val="20"/>
                <w:szCs w:val="20"/>
              </w:rPr>
              <w:t>1.12.</w:t>
            </w:r>
          </w:p>
        </w:tc>
        <w:tc>
          <w:tcPr>
            <w:tcW w:w="4395" w:type="dxa"/>
            <w:tcBorders>
              <w:top w:val="single" w:sz="4" w:space="0" w:color="auto"/>
              <w:left w:val="nil"/>
              <w:bottom w:val="single" w:sz="4" w:space="0" w:color="auto"/>
              <w:right w:val="single" w:sz="4" w:space="0" w:color="auto"/>
            </w:tcBorders>
            <w:shd w:val="clear" w:color="auto" w:fill="auto"/>
          </w:tcPr>
          <w:p w:rsidR="003B4BFB" w:rsidRPr="002A4EB1" w:rsidRDefault="006D40C5" w:rsidP="003D4FE0">
            <w:pPr>
              <w:rPr>
                <w:sz w:val="20"/>
                <w:szCs w:val="20"/>
              </w:rPr>
            </w:pPr>
            <w:r w:rsidRPr="002A4EB1">
              <w:rPr>
                <w:sz w:val="20"/>
                <w:szCs w:val="20"/>
              </w:rPr>
              <w:t>provision of advisory and methodological assistance:</w:t>
            </w:r>
          </w:p>
        </w:tc>
        <w:tc>
          <w:tcPr>
            <w:tcW w:w="1703" w:type="dxa"/>
            <w:tcBorders>
              <w:top w:val="single" w:sz="4" w:space="0" w:color="auto"/>
              <w:left w:val="nil"/>
              <w:bottom w:val="single" w:sz="4" w:space="0" w:color="auto"/>
              <w:right w:val="single" w:sz="4" w:space="0" w:color="auto"/>
            </w:tcBorders>
            <w:shd w:val="clear" w:color="auto" w:fill="auto"/>
          </w:tcPr>
          <w:p w:rsidR="003B4BFB" w:rsidRPr="002A4EB1" w:rsidRDefault="003B4BFB"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BFB" w:rsidRPr="002A4EB1" w:rsidRDefault="003B4BFB" w:rsidP="003D4FE0">
            <w:pPr>
              <w:jc w:val="right"/>
              <w:rPr>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3B4BFB" w:rsidRPr="002A4EB1" w:rsidRDefault="003B4BFB" w:rsidP="003D4FE0">
            <w:pPr>
              <w:jc w:val="right"/>
              <w:rPr>
                <w:sz w:val="20"/>
                <w:szCs w:val="20"/>
              </w:rPr>
            </w:pPr>
          </w:p>
        </w:tc>
      </w:tr>
      <w:tr w:rsidR="006D40C5" w:rsidRPr="008847BA" w:rsidTr="00014223">
        <w:trPr>
          <w:gridAfter w:val="1"/>
          <w:wAfter w:w="23" w:type="dxa"/>
          <w:trHeight w:val="1113"/>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D40C5" w:rsidRPr="008847BA" w:rsidRDefault="006D40C5" w:rsidP="003D4FE0">
            <w:pPr>
              <w:widowControl w:val="0"/>
              <w:autoSpaceDE w:val="0"/>
              <w:autoSpaceDN w:val="0"/>
              <w:adjustRightInd w:val="0"/>
              <w:spacing w:before="120"/>
              <w:rPr>
                <w:sz w:val="20"/>
                <w:szCs w:val="20"/>
              </w:rPr>
            </w:pPr>
            <w:r w:rsidRPr="008847BA">
              <w:rPr>
                <w:sz w:val="20"/>
                <w:szCs w:val="20"/>
              </w:rPr>
              <w:t>1.12.1.</w:t>
            </w:r>
          </w:p>
        </w:tc>
        <w:tc>
          <w:tcPr>
            <w:tcW w:w="4395" w:type="dxa"/>
            <w:tcBorders>
              <w:top w:val="single" w:sz="4" w:space="0" w:color="auto"/>
              <w:left w:val="nil"/>
              <w:bottom w:val="single" w:sz="4" w:space="0" w:color="auto"/>
              <w:right w:val="single" w:sz="4" w:space="0" w:color="auto"/>
            </w:tcBorders>
            <w:shd w:val="clear" w:color="auto" w:fill="auto"/>
          </w:tcPr>
          <w:p w:rsidR="006D40C5" w:rsidRPr="008847BA" w:rsidRDefault="006D40C5" w:rsidP="006D40C5">
            <w:pPr>
              <w:rPr>
                <w:sz w:val="20"/>
                <w:szCs w:val="20"/>
              </w:rPr>
            </w:pPr>
            <w:r w:rsidRPr="008847BA">
              <w:rPr>
                <w:sz w:val="20"/>
                <w:szCs w:val="20"/>
              </w:rPr>
              <w:t>in determining the lists of professions (positions) of workers subject to periodic (during their working career) medical examinations (1 profession)</w:t>
            </w:r>
          </w:p>
        </w:tc>
        <w:tc>
          <w:tcPr>
            <w:tcW w:w="1703" w:type="dxa"/>
            <w:tcBorders>
              <w:top w:val="single" w:sz="4" w:space="0" w:color="auto"/>
              <w:left w:val="nil"/>
              <w:bottom w:val="single" w:sz="4" w:space="0" w:color="auto"/>
              <w:right w:val="single" w:sz="4" w:space="0" w:color="auto"/>
            </w:tcBorders>
            <w:shd w:val="clear" w:color="auto" w:fill="auto"/>
          </w:tcPr>
          <w:p w:rsidR="006D40C5" w:rsidRPr="008847BA" w:rsidRDefault="006D40C5" w:rsidP="00EB2BA1">
            <w:pPr>
              <w:rPr>
                <w:sz w:val="20"/>
                <w:szCs w:val="20"/>
              </w:rPr>
            </w:pPr>
            <w:r w:rsidRPr="008847BA">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0C5" w:rsidRPr="008847BA" w:rsidRDefault="00F76ADD" w:rsidP="003D4FE0">
            <w:pPr>
              <w:jc w:val="right"/>
              <w:rPr>
                <w:sz w:val="20"/>
                <w:szCs w:val="20"/>
              </w:rPr>
            </w:pPr>
            <w:r>
              <w:rPr>
                <w:sz w:val="20"/>
                <w:szCs w:val="20"/>
              </w:rPr>
              <w:t>36.40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6D40C5" w:rsidRPr="008847BA" w:rsidRDefault="00F76ADD" w:rsidP="00780C55">
            <w:pPr>
              <w:jc w:val="right"/>
              <w:rPr>
                <w:sz w:val="20"/>
                <w:szCs w:val="20"/>
              </w:rPr>
            </w:pPr>
            <w:r>
              <w:rPr>
                <w:sz w:val="20"/>
                <w:szCs w:val="20"/>
              </w:rPr>
              <w:t>43.68</w:t>
            </w:r>
          </w:p>
        </w:tc>
      </w:tr>
      <w:tr w:rsidR="00E54164" w:rsidRPr="005E5D7E" w:rsidTr="00014223">
        <w:trPr>
          <w:gridAfter w:val="1"/>
          <w:wAfter w:w="23" w:type="dxa"/>
          <w:trHeight w:val="703"/>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54164" w:rsidRPr="005E5D7E" w:rsidRDefault="00E54164" w:rsidP="003D4FE0">
            <w:pPr>
              <w:rPr>
                <w:sz w:val="20"/>
                <w:szCs w:val="20"/>
              </w:rPr>
            </w:pPr>
            <w:r w:rsidRPr="005E5D7E">
              <w:rPr>
                <w:sz w:val="20"/>
                <w:szCs w:val="20"/>
              </w:rPr>
              <w:t>1.12.2.</w:t>
            </w:r>
          </w:p>
        </w:tc>
        <w:tc>
          <w:tcPr>
            <w:tcW w:w="4395" w:type="dxa"/>
            <w:tcBorders>
              <w:top w:val="single" w:sz="4" w:space="0" w:color="auto"/>
              <w:left w:val="nil"/>
              <w:bottom w:val="single" w:sz="4" w:space="0" w:color="auto"/>
              <w:right w:val="single" w:sz="4" w:space="0" w:color="auto"/>
            </w:tcBorders>
            <w:shd w:val="clear" w:color="auto" w:fill="auto"/>
          </w:tcPr>
          <w:p w:rsidR="00E54164" w:rsidRPr="005E5D7E" w:rsidRDefault="00E54164" w:rsidP="003D4FE0">
            <w:pPr>
              <w:rPr>
                <w:sz w:val="20"/>
                <w:szCs w:val="20"/>
              </w:rPr>
            </w:pPr>
            <w:r w:rsidRPr="005E5D7E">
              <w:rPr>
                <w:sz w:val="20"/>
                <w:szCs w:val="20"/>
              </w:rPr>
              <w:t>to conduct a comprehensive hygienic assessment of working conditions</w:t>
            </w:r>
          </w:p>
        </w:tc>
        <w:tc>
          <w:tcPr>
            <w:tcW w:w="1703" w:type="dxa"/>
            <w:tcBorders>
              <w:top w:val="single" w:sz="4" w:space="0" w:color="auto"/>
              <w:left w:val="nil"/>
              <w:bottom w:val="single" w:sz="4" w:space="0" w:color="auto"/>
              <w:right w:val="single" w:sz="4" w:space="0" w:color="auto"/>
            </w:tcBorders>
            <w:shd w:val="clear" w:color="auto" w:fill="auto"/>
          </w:tcPr>
          <w:p w:rsidR="00E54164" w:rsidRPr="005E5D7E" w:rsidRDefault="00E54164" w:rsidP="00EB2BA1">
            <w:pPr>
              <w:rPr>
                <w:sz w:val="20"/>
                <w:szCs w:val="20"/>
              </w:rPr>
            </w:pPr>
            <w:r w:rsidRPr="005E5D7E">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164" w:rsidRPr="005E5D7E" w:rsidRDefault="00F76ADD" w:rsidP="003D4FE0">
            <w:pPr>
              <w:jc w:val="right"/>
              <w:rPr>
                <w:sz w:val="20"/>
                <w:szCs w:val="20"/>
              </w:rPr>
            </w:pPr>
            <w:r>
              <w:rPr>
                <w:sz w:val="20"/>
                <w:szCs w:val="20"/>
              </w:rPr>
              <w:t>24.26</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E54164" w:rsidRPr="005E5D7E" w:rsidRDefault="00F76ADD" w:rsidP="003D4FE0">
            <w:pPr>
              <w:jc w:val="right"/>
              <w:rPr>
                <w:sz w:val="20"/>
                <w:szCs w:val="20"/>
              </w:rPr>
            </w:pPr>
            <w:r>
              <w:rPr>
                <w:sz w:val="20"/>
                <w:szCs w:val="20"/>
              </w:rPr>
              <w:t>29.11</w:t>
            </w:r>
          </w:p>
        </w:tc>
      </w:tr>
      <w:tr w:rsidR="0021036C" w:rsidRPr="005E5D7E" w:rsidTr="00014223">
        <w:trPr>
          <w:gridAfter w:val="1"/>
          <w:wAfter w:w="23" w:type="dxa"/>
          <w:trHeight w:val="866"/>
        </w:trPr>
        <w:tc>
          <w:tcPr>
            <w:tcW w:w="1149" w:type="dxa"/>
            <w:tcBorders>
              <w:top w:val="single" w:sz="4" w:space="0" w:color="auto"/>
              <w:left w:val="single" w:sz="4" w:space="0" w:color="auto"/>
              <w:bottom w:val="single" w:sz="4" w:space="0" w:color="auto"/>
              <w:right w:val="single" w:sz="4" w:space="0" w:color="auto"/>
            </w:tcBorders>
            <w:shd w:val="clear" w:color="auto" w:fill="auto"/>
          </w:tcPr>
          <w:p w:rsidR="0021036C" w:rsidRPr="005E5D7E" w:rsidRDefault="0021036C" w:rsidP="003D4FE0">
            <w:pPr>
              <w:widowControl w:val="0"/>
              <w:autoSpaceDE w:val="0"/>
              <w:autoSpaceDN w:val="0"/>
              <w:adjustRightInd w:val="0"/>
              <w:spacing w:before="120"/>
              <w:rPr>
                <w:sz w:val="20"/>
                <w:szCs w:val="20"/>
              </w:rPr>
            </w:pPr>
            <w:r w:rsidRPr="005E5D7E">
              <w:rPr>
                <w:sz w:val="20"/>
                <w:szCs w:val="20"/>
              </w:rPr>
              <w:t>1.12.3.</w:t>
            </w:r>
          </w:p>
        </w:tc>
        <w:tc>
          <w:tcPr>
            <w:tcW w:w="4395" w:type="dxa"/>
            <w:tcBorders>
              <w:top w:val="single" w:sz="4" w:space="0" w:color="auto"/>
              <w:left w:val="nil"/>
              <w:bottom w:val="single" w:sz="4" w:space="0" w:color="auto"/>
              <w:right w:val="single" w:sz="4" w:space="0" w:color="auto"/>
            </w:tcBorders>
            <w:shd w:val="clear" w:color="auto" w:fill="auto"/>
          </w:tcPr>
          <w:p w:rsidR="0021036C" w:rsidRPr="005E5D7E" w:rsidRDefault="0021036C" w:rsidP="003D4FE0">
            <w:pPr>
              <w:widowControl w:val="0"/>
              <w:autoSpaceDE w:val="0"/>
              <w:autoSpaceDN w:val="0"/>
              <w:adjustRightInd w:val="0"/>
              <w:spacing w:before="120"/>
              <w:rPr>
                <w:sz w:val="20"/>
                <w:szCs w:val="20"/>
              </w:rPr>
            </w:pPr>
            <w:r w:rsidRPr="005E5D7E">
              <w:rPr>
                <w:sz w:val="20"/>
                <w:szCs w:val="20"/>
              </w:rPr>
              <w:t>on issues of placement, design of facilities in terms of ensuring the sanitary and epidemiological well-being of the population</w:t>
            </w:r>
          </w:p>
        </w:tc>
        <w:tc>
          <w:tcPr>
            <w:tcW w:w="1703" w:type="dxa"/>
            <w:tcBorders>
              <w:top w:val="single" w:sz="4" w:space="0" w:color="auto"/>
              <w:left w:val="nil"/>
              <w:bottom w:val="single" w:sz="4" w:space="0" w:color="auto"/>
              <w:right w:val="single" w:sz="4" w:space="0" w:color="auto"/>
            </w:tcBorders>
            <w:shd w:val="clear" w:color="auto" w:fill="auto"/>
          </w:tcPr>
          <w:p w:rsidR="0021036C" w:rsidRPr="005E5D7E" w:rsidRDefault="0021036C" w:rsidP="00EB2BA1">
            <w:pPr>
              <w:rPr>
                <w:sz w:val="20"/>
                <w:szCs w:val="20"/>
              </w:rPr>
            </w:pPr>
            <w:r w:rsidRPr="005E5D7E">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36C" w:rsidRPr="005E5D7E" w:rsidRDefault="00F76ADD" w:rsidP="005679D3">
            <w:pPr>
              <w:jc w:val="right"/>
              <w:rPr>
                <w:sz w:val="20"/>
                <w:szCs w:val="20"/>
              </w:rPr>
            </w:pPr>
            <w:r>
              <w:rPr>
                <w:sz w:val="20"/>
                <w:szCs w:val="20"/>
              </w:rPr>
              <w:t>13.11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21036C" w:rsidRPr="005E5D7E" w:rsidRDefault="00F76ADD" w:rsidP="003D4FE0">
            <w:pPr>
              <w:jc w:val="right"/>
              <w:rPr>
                <w:sz w:val="20"/>
                <w:szCs w:val="20"/>
              </w:rPr>
            </w:pPr>
            <w:r>
              <w:rPr>
                <w:sz w:val="20"/>
                <w:szCs w:val="20"/>
              </w:rPr>
              <w:t>15.73</w:t>
            </w:r>
          </w:p>
        </w:tc>
      </w:tr>
      <w:tr w:rsidR="008C434E" w:rsidRPr="00454FEB" w:rsidTr="00014223">
        <w:trPr>
          <w:gridAfter w:val="1"/>
          <w:wAfter w:w="23" w:type="dxa"/>
          <w:trHeight w:val="1473"/>
        </w:trPr>
        <w:tc>
          <w:tcPr>
            <w:tcW w:w="1149" w:type="dxa"/>
            <w:tcBorders>
              <w:top w:val="single" w:sz="4" w:space="0" w:color="auto"/>
              <w:left w:val="single" w:sz="4" w:space="0" w:color="auto"/>
              <w:bottom w:val="single" w:sz="4" w:space="0" w:color="auto"/>
              <w:right w:val="single" w:sz="4" w:space="0" w:color="auto"/>
            </w:tcBorders>
            <w:shd w:val="clear" w:color="auto" w:fill="auto"/>
          </w:tcPr>
          <w:p w:rsidR="008C434E" w:rsidRPr="00454FEB" w:rsidRDefault="008C434E" w:rsidP="003D4FE0">
            <w:pPr>
              <w:widowControl w:val="0"/>
              <w:autoSpaceDE w:val="0"/>
              <w:autoSpaceDN w:val="0"/>
              <w:adjustRightInd w:val="0"/>
              <w:spacing w:before="120"/>
              <w:rPr>
                <w:sz w:val="20"/>
                <w:szCs w:val="20"/>
              </w:rPr>
            </w:pPr>
            <w:r w:rsidRPr="00454FEB">
              <w:rPr>
                <w:sz w:val="20"/>
                <w:szCs w:val="20"/>
              </w:rPr>
              <w:t>1.12.7.</w:t>
            </w:r>
          </w:p>
        </w:tc>
        <w:tc>
          <w:tcPr>
            <w:tcW w:w="4395" w:type="dxa"/>
            <w:tcBorders>
              <w:top w:val="single" w:sz="4" w:space="0" w:color="auto"/>
              <w:left w:val="nil"/>
              <w:bottom w:val="single" w:sz="4" w:space="0" w:color="auto"/>
              <w:right w:val="single" w:sz="4" w:space="0" w:color="auto"/>
            </w:tcBorders>
            <w:shd w:val="clear" w:color="auto" w:fill="auto"/>
          </w:tcPr>
          <w:p w:rsidR="008C434E" w:rsidRPr="00454FEB" w:rsidRDefault="008C434E" w:rsidP="003D4FE0">
            <w:pPr>
              <w:widowControl w:val="0"/>
              <w:autoSpaceDE w:val="0"/>
              <w:autoSpaceDN w:val="0"/>
              <w:adjustRightInd w:val="0"/>
              <w:spacing w:before="120"/>
              <w:rPr>
                <w:sz w:val="20"/>
                <w:szCs w:val="20"/>
              </w:rPr>
            </w:pPr>
            <w:r w:rsidRPr="00454FEB">
              <w:rPr>
                <w:sz w:val="20"/>
                <w:szCs w:val="20"/>
              </w:rPr>
              <w:t>in determining compliance with the requirements of legislation in the field of sanitary and epidemiological welfare of the population of works and services for which sanitary and epidemiological requirements have been established</w:t>
            </w:r>
          </w:p>
        </w:tc>
        <w:tc>
          <w:tcPr>
            <w:tcW w:w="1703" w:type="dxa"/>
            <w:tcBorders>
              <w:top w:val="single" w:sz="4" w:space="0" w:color="auto"/>
              <w:left w:val="nil"/>
              <w:bottom w:val="single" w:sz="4" w:space="0" w:color="auto"/>
              <w:right w:val="single" w:sz="4" w:space="0" w:color="auto"/>
            </w:tcBorders>
            <w:shd w:val="clear" w:color="auto" w:fill="auto"/>
          </w:tcPr>
          <w:p w:rsidR="008C434E" w:rsidRPr="00454FEB" w:rsidRDefault="008C434E" w:rsidP="00EB2BA1">
            <w:pPr>
              <w:rPr>
                <w:sz w:val="20"/>
                <w:szCs w:val="20"/>
              </w:rPr>
            </w:pPr>
            <w:r w:rsidRPr="00454FEB">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4E" w:rsidRPr="00454FEB" w:rsidRDefault="00F76ADD" w:rsidP="002A7A6F">
            <w:pPr>
              <w:jc w:val="right"/>
              <w:rPr>
                <w:sz w:val="20"/>
                <w:szCs w:val="20"/>
              </w:rPr>
            </w:pPr>
            <w:r>
              <w:rPr>
                <w:sz w:val="20"/>
                <w:szCs w:val="20"/>
              </w:rPr>
              <w:t>13.11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8C434E" w:rsidRPr="00454FEB" w:rsidRDefault="00F76ADD" w:rsidP="003D4FE0">
            <w:pPr>
              <w:jc w:val="right"/>
              <w:rPr>
                <w:sz w:val="20"/>
                <w:szCs w:val="20"/>
              </w:rPr>
            </w:pPr>
            <w:r>
              <w:rPr>
                <w:sz w:val="20"/>
                <w:szCs w:val="20"/>
              </w:rPr>
              <w:t>15.73</w:t>
            </w:r>
          </w:p>
        </w:tc>
      </w:tr>
      <w:tr w:rsidR="000C6CC7" w:rsidRPr="00EB37F8"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EB37F8" w:rsidRDefault="000C6CC7" w:rsidP="003D4FE0">
            <w:pPr>
              <w:rPr>
                <w:sz w:val="20"/>
                <w:szCs w:val="20"/>
              </w:rPr>
            </w:pPr>
            <w:r w:rsidRPr="00EB37F8">
              <w:rPr>
                <w:sz w:val="20"/>
                <w:szCs w:val="20"/>
              </w:rPr>
              <w:t>1.12.8.</w:t>
            </w:r>
          </w:p>
        </w:tc>
        <w:tc>
          <w:tcPr>
            <w:tcW w:w="4395" w:type="dxa"/>
            <w:tcBorders>
              <w:top w:val="single" w:sz="4" w:space="0" w:color="auto"/>
              <w:left w:val="nil"/>
              <w:bottom w:val="single" w:sz="4" w:space="0" w:color="auto"/>
              <w:right w:val="single" w:sz="4" w:space="0" w:color="auto"/>
            </w:tcBorders>
            <w:shd w:val="clear" w:color="auto" w:fill="auto"/>
          </w:tcPr>
          <w:p w:rsidR="000C6CC7" w:rsidRPr="00EB37F8" w:rsidRDefault="000C6CC7" w:rsidP="003D4FE0">
            <w:pPr>
              <w:rPr>
                <w:sz w:val="20"/>
                <w:szCs w:val="20"/>
              </w:rPr>
            </w:pPr>
            <w:r w:rsidRPr="00EB37F8">
              <w:rPr>
                <w:sz w:val="20"/>
                <w:szCs w:val="20"/>
              </w:rPr>
              <w:t>in providing information on updating normative, methodological and other documentation in the field of ensuring the sanitary and epidemiological well-being of the population</w:t>
            </w:r>
          </w:p>
        </w:tc>
        <w:tc>
          <w:tcPr>
            <w:tcW w:w="1703" w:type="dxa"/>
            <w:tcBorders>
              <w:top w:val="single" w:sz="4" w:space="0" w:color="auto"/>
              <w:left w:val="nil"/>
              <w:bottom w:val="single" w:sz="4" w:space="0" w:color="auto"/>
              <w:right w:val="single" w:sz="4" w:space="0" w:color="auto"/>
            </w:tcBorders>
            <w:shd w:val="clear" w:color="auto" w:fill="auto"/>
          </w:tcPr>
          <w:p w:rsidR="000C6CC7" w:rsidRPr="00EB37F8" w:rsidRDefault="000C6CC7" w:rsidP="00EB2BA1">
            <w:pPr>
              <w:rPr>
                <w:sz w:val="20"/>
                <w:szCs w:val="20"/>
              </w:rPr>
            </w:pPr>
            <w:r w:rsidRPr="00EB37F8">
              <w:rPr>
                <w:sz w:val="20"/>
                <w:szCs w:val="20"/>
              </w:rPr>
              <w:t>consultation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EB37F8" w:rsidRDefault="00F76ADD" w:rsidP="003D4FE0">
            <w:pPr>
              <w:jc w:val="right"/>
              <w:rPr>
                <w:sz w:val="20"/>
                <w:szCs w:val="20"/>
              </w:rPr>
            </w:pPr>
            <w:r>
              <w:rPr>
                <w:sz w:val="20"/>
                <w:szCs w:val="20"/>
              </w:rPr>
              <w:t>6.58</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EB37F8" w:rsidRDefault="00F76ADD" w:rsidP="003D4FE0">
            <w:pPr>
              <w:jc w:val="right"/>
              <w:rPr>
                <w:sz w:val="20"/>
                <w:szCs w:val="20"/>
              </w:rPr>
            </w:pPr>
            <w:r>
              <w:rPr>
                <w:sz w:val="20"/>
                <w:szCs w:val="20"/>
              </w:rPr>
              <w:t>7.90</w:t>
            </w:r>
          </w:p>
        </w:tc>
      </w:tr>
      <w:tr w:rsidR="000C6CC7" w:rsidRPr="00EB37F8" w:rsidTr="00014223">
        <w:trPr>
          <w:gridAfter w:val="1"/>
          <w:wAfter w:w="23" w:type="dxa"/>
          <w:trHeight w:val="1556"/>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EB37F8" w:rsidRDefault="00320025" w:rsidP="003D4FE0">
            <w:pPr>
              <w:widowControl w:val="0"/>
              <w:autoSpaceDE w:val="0"/>
              <w:autoSpaceDN w:val="0"/>
              <w:adjustRightInd w:val="0"/>
              <w:spacing w:before="120"/>
              <w:rPr>
                <w:sz w:val="20"/>
                <w:szCs w:val="20"/>
              </w:rPr>
            </w:pPr>
            <w:r w:rsidRPr="00EB37F8">
              <w:rPr>
                <w:sz w:val="20"/>
                <w:szCs w:val="20"/>
              </w:rPr>
              <w:lastRenderedPageBreak/>
              <w:t>1.13.</w:t>
            </w:r>
          </w:p>
        </w:tc>
        <w:tc>
          <w:tcPr>
            <w:tcW w:w="4395" w:type="dxa"/>
            <w:tcBorders>
              <w:top w:val="single" w:sz="4" w:space="0" w:color="auto"/>
              <w:left w:val="nil"/>
              <w:bottom w:val="single" w:sz="4" w:space="0" w:color="auto"/>
              <w:right w:val="single" w:sz="4" w:space="0" w:color="auto"/>
            </w:tcBorders>
            <w:shd w:val="clear" w:color="auto" w:fill="auto"/>
          </w:tcPr>
          <w:p w:rsidR="000C6CC7" w:rsidRPr="00EB37F8" w:rsidRDefault="005C08AE" w:rsidP="003D4FE0">
            <w:pPr>
              <w:widowControl w:val="0"/>
              <w:autoSpaceDE w:val="0"/>
              <w:autoSpaceDN w:val="0"/>
              <w:adjustRightInd w:val="0"/>
              <w:spacing w:before="120"/>
              <w:rPr>
                <w:sz w:val="20"/>
                <w:szCs w:val="20"/>
              </w:rPr>
            </w:pPr>
            <w:r w:rsidRPr="00EB37F8">
              <w:rPr>
                <w:sz w:val="20"/>
                <w:szCs w:val="20"/>
              </w:rPr>
              <w:t>hygienic training for employees of organizations, individual entrepreneurs and their employees, the need for which is determined by current legislation:</w:t>
            </w:r>
          </w:p>
        </w:tc>
        <w:tc>
          <w:tcPr>
            <w:tcW w:w="1703" w:type="dxa"/>
            <w:tcBorders>
              <w:top w:val="single" w:sz="4" w:space="0" w:color="auto"/>
              <w:left w:val="nil"/>
              <w:bottom w:val="single" w:sz="4" w:space="0" w:color="auto"/>
              <w:right w:val="single" w:sz="4" w:space="0" w:color="auto"/>
            </w:tcBorders>
            <w:shd w:val="clear" w:color="auto" w:fill="auto"/>
          </w:tcPr>
          <w:p w:rsidR="000C6CC7" w:rsidRPr="00EB37F8" w:rsidRDefault="000C6CC7"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EB37F8" w:rsidRDefault="000C6CC7" w:rsidP="003D4FE0">
            <w:pPr>
              <w:jc w:val="right"/>
              <w:rPr>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EB37F8" w:rsidRDefault="000C6CC7" w:rsidP="003D4FE0">
            <w:pPr>
              <w:jc w:val="right"/>
              <w:rPr>
                <w:sz w:val="20"/>
                <w:szCs w:val="20"/>
              </w:rPr>
            </w:pPr>
          </w:p>
        </w:tc>
      </w:tr>
      <w:tr w:rsidR="000C6CC7" w:rsidRPr="001C0681"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1C0681" w:rsidRDefault="0023229C" w:rsidP="003D4FE0">
            <w:pPr>
              <w:rPr>
                <w:sz w:val="20"/>
                <w:szCs w:val="20"/>
              </w:rPr>
            </w:pPr>
            <w:r w:rsidRPr="001C0681">
              <w:rPr>
                <w:sz w:val="20"/>
                <w:szCs w:val="20"/>
              </w:rPr>
              <w:t>1.13.1.</w:t>
            </w:r>
          </w:p>
        </w:tc>
        <w:tc>
          <w:tcPr>
            <w:tcW w:w="4395" w:type="dxa"/>
            <w:tcBorders>
              <w:top w:val="single" w:sz="4" w:space="0" w:color="auto"/>
              <w:left w:val="nil"/>
              <w:bottom w:val="single" w:sz="4" w:space="0" w:color="auto"/>
              <w:right w:val="single" w:sz="4" w:space="0" w:color="auto"/>
            </w:tcBorders>
            <w:shd w:val="clear" w:color="auto" w:fill="auto"/>
          </w:tcPr>
          <w:p w:rsidR="000C6CC7" w:rsidRPr="001C0681" w:rsidRDefault="0023229C" w:rsidP="003D4FE0">
            <w:pPr>
              <w:rPr>
                <w:sz w:val="20"/>
                <w:szCs w:val="20"/>
              </w:rPr>
            </w:pPr>
            <w:r w:rsidRPr="001C0681">
              <w:rPr>
                <w:sz w:val="20"/>
                <w:szCs w:val="20"/>
              </w:rPr>
              <w:t>organization and conduct of classes (1 topic)</w:t>
            </w:r>
          </w:p>
        </w:tc>
        <w:tc>
          <w:tcPr>
            <w:tcW w:w="1703" w:type="dxa"/>
            <w:tcBorders>
              <w:top w:val="single" w:sz="4" w:space="0" w:color="auto"/>
              <w:left w:val="nil"/>
              <w:bottom w:val="single" w:sz="4" w:space="0" w:color="auto"/>
              <w:right w:val="single" w:sz="4" w:space="0" w:color="auto"/>
            </w:tcBorders>
            <w:shd w:val="clear" w:color="auto" w:fill="auto"/>
          </w:tcPr>
          <w:p w:rsidR="000C6CC7" w:rsidRPr="001C0681" w:rsidRDefault="0023229C" w:rsidP="003D4FE0">
            <w:pPr>
              <w:rPr>
                <w:sz w:val="20"/>
                <w:szCs w:val="20"/>
              </w:rPr>
            </w:pPr>
            <w:r w:rsidRPr="001C0681">
              <w:rPr>
                <w:sz w:val="20"/>
                <w:szCs w:val="20"/>
              </w:rPr>
              <w:t>class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1C0681" w:rsidRDefault="00F76ADD" w:rsidP="003D4FE0">
            <w:pPr>
              <w:jc w:val="right"/>
              <w:rPr>
                <w:sz w:val="20"/>
                <w:szCs w:val="20"/>
              </w:rPr>
            </w:pPr>
            <w:r>
              <w:rPr>
                <w:sz w:val="20"/>
                <w:szCs w:val="20"/>
              </w:rPr>
              <w:t>9.96</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1C0681" w:rsidRDefault="00F76ADD" w:rsidP="00C9714E">
            <w:pPr>
              <w:jc w:val="right"/>
              <w:rPr>
                <w:sz w:val="20"/>
                <w:szCs w:val="20"/>
              </w:rPr>
            </w:pPr>
            <w:r>
              <w:rPr>
                <w:sz w:val="20"/>
                <w:szCs w:val="20"/>
              </w:rPr>
              <w:t>11.95</w:t>
            </w:r>
          </w:p>
        </w:tc>
      </w:tr>
      <w:tr w:rsidR="000C6CC7" w:rsidRPr="006F0807" w:rsidTr="00014223">
        <w:trPr>
          <w:gridAfter w:val="1"/>
          <w:wAfter w:w="23" w:type="dxa"/>
          <w:trHeight w:val="731"/>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6F0807" w:rsidRDefault="003C767D" w:rsidP="003D4FE0">
            <w:pPr>
              <w:widowControl w:val="0"/>
              <w:autoSpaceDE w:val="0"/>
              <w:autoSpaceDN w:val="0"/>
              <w:adjustRightInd w:val="0"/>
              <w:spacing w:before="120"/>
              <w:rPr>
                <w:sz w:val="20"/>
                <w:szCs w:val="20"/>
              </w:rPr>
            </w:pPr>
            <w:r w:rsidRPr="006F0807">
              <w:rPr>
                <w:sz w:val="20"/>
                <w:szCs w:val="20"/>
              </w:rPr>
              <w:t>1.13.2.</w:t>
            </w:r>
          </w:p>
        </w:tc>
        <w:tc>
          <w:tcPr>
            <w:tcW w:w="4395" w:type="dxa"/>
            <w:tcBorders>
              <w:top w:val="single" w:sz="4" w:space="0" w:color="auto"/>
              <w:left w:val="nil"/>
              <w:bottom w:val="single" w:sz="4" w:space="0" w:color="auto"/>
              <w:right w:val="single" w:sz="4" w:space="0" w:color="auto"/>
            </w:tcBorders>
            <w:shd w:val="clear" w:color="auto" w:fill="auto"/>
          </w:tcPr>
          <w:p w:rsidR="000C6CC7" w:rsidRPr="006F0807" w:rsidRDefault="003C767D" w:rsidP="003D4FE0">
            <w:pPr>
              <w:widowControl w:val="0"/>
              <w:autoSpaceDE w:val="0"/>
              <w:autoSpaceDN w:val="0"/>
              <w:adjustRightInd w:val="0"/>
              <w:spacing w:before="120"/>
              <w:rPr>
                <w:sz w:val="20"/>
                <w:szCs w:val="20"/>
              </w:rPr>
            </w:pPr>
            <w:r w:rsidRPr="006F0807">
              <w:rPr>
                <w:sz w:val="20"/>
                <w:szCs w:val="20"/>
              </w:rPr>
              <w:t>conducting a knowledge assessment (for one student)</w:t>
            </w:r>
          </w:p>
        </w:tc>
        <w:tc>
          <w:tcPr>
            <w:tcW w:w="1703" w:type="dxa"/>
            <w:tcBorders>
              <w:top w:val="single" w:sz="4" w:space="0" w:color="auto"/>
              <w:left w:val="nil"/>
              <w:bottom w:val="single" w:sz="4" w:space="0" w:color="auto"/>
              <w:right w:val="single" w:sz="4" w:space="0" w:color="auto"/>
            </w:tcBorders>
            <w:shd w:val="clear" w:color="auto" w:fill="auto"/>
          </w:tcPr>
          <w:p w:rsidR="000C6CC7" w:rsidRPr="006F0807" w:rsidRDefault="003C767D" w:rsidP="003D4FE0">
            <w:pPr>
              <w:rPr>
                <w:sz w:val="20"/>
                <w:szCs w:val="20"/>
              </w:rPr>
            </w:pPr>
            <w:r w:rsidRPr="006F0807">
              <w:rPr>
                <w:sz w:val="20"/>
                <w:szCs w:val="20"/>
              </w:rPr>
              <w:t>grade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6F0807" w:rsidRDefault="00F76ADD" w:rsidP="00C9714E">
            <w:pPr>
              <w:jc w:val="right"/>
              <w:rPr>
                <w:sz w:val="20"/>
                <w:szCs w:val="20"/>
              </w:rPr>
            </w:pPr>
            <w:r>
              <w:rPr>
                <w:sz w:val="20"/>
                <w:szCs w:val="20"/>
              </w:rPr>
              <w:t>2.17</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6F0807" w:rsidRDefault="00F76ADD" w:rsidP="00A60746">
            <w:pPr>
              <w:jc w:val="right"/>
              <w:rPr>
                <w:sz w:val="20"/>
                <w:szCs w:val="20"/>
              </w:rPr>
            </w:pPr>
            <w:r>
              <w:rPr>
                <w:sz w:val="20"/>
                <w:szCs w:val="20"/>
              </w:rPr>
              <w:t>2.60</w:t>
            </w:r>
          </w:p>
        </w:tc>
      </w:tr>
      <w:tr w:rsidR="000C6CC7" w:rsidRPr="006F0807"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6F0807" w:rsidRDefault="003C767D" w:rsidP="003D4FE0">
            <w:pPr>
              <w:rPr>
                <w:sz w:val="20"/>
                <w:szCs w:val="20"/>
              </w:rPr>
            </w:pPr>
            <w:r w:rsidRPr="006F0807">
              <w:rPr>
                <w:sz w:val="20"/>
                <w:szCs w:val="20"/>
              </w:rPr>
              <w:t>1.14.</w:t>
            </w:r>
          </w:p>
        </w:tc>
        <w:tc>
          <w:tcPr>
            <w:tcW w:w="4395" w:type="dxa"/>
            <w:tcBorders>
              <w:top w:val="single" w:sz="4" w:space="0" w:color="auto"/>
              <w:left w:val="nil"/>
              <w:bottom w:val="single" w:sz="4" w:space="0" w:color="auto"/>
              <w:right w:val="single" w:sz="4" w:space="0" w:color="auto"/>
            </w:tcBorders>
            <w:shd w:val="clear" w:color="auto" w:fill="auto"/>
          </w:tcPr>
          <w:p w:rsidR="000C6CC7" w:rsidRPr="006F0807" w:rsidRDefault="00256A5B" w:rsidP="003D4FE0">
            <w:pPr>
              <w:rPr>
                <w:sz w:val="20"/>
                <w:szCs w:val="20"/>
              </w:rPr>
            </w:pPr>
            <w:r w:rsidRPr="006F0807">
              <w:rPr>
                <w:sz w:val="20"/>
                <w:szCs w:val="20"/>
              </w:rPr>
              <w:t>conducting seminars, trainings, developing practical skills on issues of ensuring the sanitary and epidemiological well-being of the population (per one application)</w:t>
            </w:r>
          </w:p>
        </w:tc>
        <w:tc>
          <w:tcPr>
            <w:tcW w:w="1703" w:type="dxa"/>
            <w:tcBorders>
              <w:top w:val="single" w:sz="4" w:space="0" w:color="auto"/>
              <w:left w:val="nil"/>
              <w:bottom w:val="single" w:sz="4" w:space="0" w:color="auto"/>
              <w:right w:val="single" w:sz="4" w:space="0" w:color="auto"/>
            </w:tcBorders>
            <w:shd w:val="clear" w:color="auto" w:fill="auto"/>
          </w:tcPr>
          <w:p w:rsidR="000C6CC7" w:rsidRPr="006F0807" w:rsidRDefault="00256A5B" w:rsidP="003D4FE0">
            <w:pPr>
              <w:rPr>
                <w:sz w:val="20"/>
                <w:szCs w:val="20"/>
              </w:rPr>
            </w:pPr>
            <w:r w:rsidRPr="006F0807">
              <w:rPr>
                <w:sz w:val="20"/>
                <w:szCs w:val="20"/>
              </w:rPr>
              <w:t>seminar (training, lesson)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6F0807" w:rsidRDefault="004863CF" w:rsidP="00C9714E">
            <w:pPr>
              <w:jc w:val="right"/>
              <w:rPr>
                <w:sz w:val="20"/>
                <w:szCs w:val="20"/>
              </w:rPr>
            </w:pPr>
            <w:r>
              <w:rPr>
                <w:sz w:val="20"/>
                <w:szCs w:val="20"/>
              </w:rPr>
              <w:t>14.28</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6F0807" w:rsidRDefault="004863CF" w:rsidP="003D4FE0">
            <w:pPr>
              <w:jc w:val="right"/>
              <w:rPr>
                <w:sz w:val="20"/>
                <w:szCs w:val="20"/>
              </w:rPr>
            </w:pPr>
            <w:r>
              <w:rPr>
                <w:sz w:val="20"/>
                <w:szCs w:val="20"/>
              </w:rPr>
              <w:t>17.14</w:t>
            </w:r>
          </w:p>
        </w:tc>
      </w:tr>
      <w:tr w:rsidR="000C6CC7" w:rsidRPr="00C62DD2" w:rsidTr="00014223">
        <w:trPr>
          <w:gridAfter w:val="1"/>
          <w:wAfter w:w="23" w:type="dxa"/>
          <w:trHeight w:val="1891"/>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C62DD2" w:rsidRDefault="007936E8" w:rsidP="003D4FE0">
            <w:pPr>
              <w:widowControl w:val="0"/>
              <w:autoSpaceDE w:val="0"/>
              <w:autoSpaceDN w:val="0"/>
              <w:adjustRightInd w:val="0"/>
              <w:spacing w:before="120"/>
              <w:rPr>
                <w:sz w:val="20"/>
                <w:szCs w:val="20"/>
              </w:rPr>
            </w:pPr>
            <w:r w:rsidRPr="00C62DD2">
              <w:rPr>
                <w:sz w:val="20"/>
                <w:szCs w:val="20"/>
              </w:rPr>
              <w:t>1.15.</w:t>
            </w:r>
          </w:p>
        </w:tc>
        <w:tc>
          <w:tcPr>
            <w:tcW w:w="4395" w:type="dxa"/>
            <w:tcBorders>
              <w:top w:val="single" w:sz="4" w:space="0" w:color="auto"/>
              <w:left w:val="nil"/>
              <w:bottom w:val="single" w:sz="4" w:space="0" w:color="auto"/>
              <w:right w:val="single" w:sz="4" w:space="0" w:color="auto"/>
            </w:tcBorders>
            <w:shd w:val="clear" w:color="auto" w:fill="auto"/>
          </w:tcPr>
          <w:p w:rsidR="000C6CC7" w:rsidRPr="00C62DD2" w:rsidRDefault="007936E8" w:rsidP="003D4FE0">
            <w:pPr>
              <w:widowControl w:val="0"/>
              <w:autoSpaceDE w:val="0"/>
              <w:autoSpaceDN w:val="0"/>
              <w:adjustRightInd w:val="0"/>
              <w:spacing w:before="120"/>
              <w:rPr>
                <w:sz w:val="20"/>
                <w:szCs w:val="20"/>
              </w:rPr>
            </w:pPr>
            <w:r w:rsidRPr="00C62DD2">
              <w:rPr>
                <w:sz w:val="20"/>
                <w:szCs w:val="20"/>
              </w:rPr>
              <w:t>conducting a sanitary and epidemiological audit and issuing recommendations to improve the activities of organizations and individuals, including individual entrepreneurs, and compliance with the requirements of legislation in the field of sanitary and epidemiological welfare of the population (per one application)</w:t>
            </w:r>
          </w:p>
        </w:tc>
        <w:tc>
          <w:tcPr>
            <w:tcW w:w="1703" w:type="dxa"/>
            <w:tcBorders>
              <w:top w:val="single" w:sz="4" w:space="0" w:color="auto"/>
              <w:left w:val="nil"/>
              <w:bottom w:val="single" w:sz="4" w:space="0" w:color="auto"/>
              <w:right w:val="single" w:sz="4" w:space="0" w:color="auto"/>
            </w:tcBorders>
            <w:shd w:val="clear" w:color="auto" w:fill="auto"/>
          </w:tcPr>
          <w:p w:rsidR="000C6CC7" w:rsidRPr="00C62DD2" w:rsidRDefault="007936E8" w:rsidP="003D4FE0">
            <w:pPr>
              <w:rPr>
                <w:sz w:val="20"/>
                <w:szCs w:val="20"/>
              </w:rPr>
            </w:pPr>
            <w:r w:rsidRPr="00C62DD2">
              <w:rPr>
                <w:sz w:val="20"/>
                <w:szCs w:val="20"/>
              </w:rPr>
              <w:t>audit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C62DD2" w:rsidRDefault="004863CF" w:rsidP="003D4FE0">
            <w:pPr>
              <w:jc w:val="right"/>
              <w:rPr>
                <w:sz w:val="20"/>
                <w:szCs w:val="20"/>
              </w:rPr>
            </w:pPr>
            <w:r>
              <w:rPr>
                <w:sz w:val="20"/>
                <w:szCs w:val="20"/>
              </w:rPr>
              <w:t>30.86</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C62DD2" w:rsidRDefault="004863CF" w:rsidP="003D4FE0">
            <w:pPr>
              <w:jc w:val="right"/>
              <w:rPr>
                <w:sz w:val="20"/>
                <w:szCs w:val="20"/>
              </w:rPr>
            </w:pPr>
            <w:r>
              <w:rPr>
                <w:sz w:val="20"/>
                <w:szCs w:val="20"/>
              </w:rPr>
              <w:t>37.03</w:t>
            </w:r>
          </w:p>
        </w:tc>
      </w:tr>
      <w:tr w:rsidR="000C6CC7" w:rsidRPr="00A1141E"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A1141E" w:rsidRDefault="0014021A" w:rsidP="003D4FE0">
            <w:pPr>
              <w:rPr>
                <w:sz w:val="20"/>
                <w:szCs w:val="20"/>
              </w:rPr>
            </w:pPr>
            <w:r w:rsidRPr="00A1141E">
              <w:rPr>
                <w:sz w:val="20"/>
                <w:szCs w:val="20"/>
              </w:rPr>
              <w:t>1.16.</w:t>
            </w:r>
          </w:p>
        </w:tc>
        <w:tc>
          <w:tcPr>
            <w:tcW w:w="4395" w:type="dxa"/>
            <w:tcBorders>
              <w:top w:val="single" w:sz="4" w:space="0" w:color="auto"/>
              <w:left w:val="nil"/>
              <w:bottom w:val="single" w:sz="4" w:space="0" w:color="auto"/>
              <w:right w:val="single" w:sz="4" w:space="0" w:color="auto"/>
            </w:tcBorders>
            <w:shd w:val="clear" w:color="auto" w:fill="auto"/>
          </w:tcPr>
          <w:p w:rsidR="000C6CC7" w:rsidRPr="00A1141E" w:rsidRDefault="0014021A" w:rsidP="003D4FE0">
            <w:pPr>
              <w:rPr>
                <w:sz w:val="20"/>
                <w:szCs w:val="20"/>
              </w:rPr>
            </w:pPr>
            <w:r w:rsidRPr="00A1141E">
              <w:rPr>
                <w:sz w:val="20"/>
                <w:szCs w:val="20"/>
              </w:rPr>
              <w:t>Conducting a population health risk assessment of the influence of human environmental factors:</w:t>
            </w:r>
          </w:p>
        </w:tc>
        <w:tc>
          <w:tcPr>
            <w:tcW w:w="1703" w:type="dxa"/>
            <w:tcBorders>
              <w:top w:val="single" w:sz="4" w:space="0" w:color="auto"/>
              <w:left w:val="nil"/>
              <w:bottom w:val="single" w:sz="4" w:space="0" w:color="auto"/>
              <w:right w:val="single" w:sz="4" w:space="0" w:color="auto"/>
            </w:tcBorders>
            <w:shd w:val="clear" w:color="auto" w:fill="auto"/>
          </w:tcPr>
          <w:p w:rsidR="000C6CC7" w:rsidRPr="00A1141E" w:rsidRDefault="000C6CC7"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A1141E" w:rsidRDefault="000C6CC7" w:rsidP="003D4FE0">
            <w:pPr>
              <w:jc w:val="right"/>
              <w:rPr>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A1141E" w:rsidRDefault="000C6CC7" w:rsidP="003D4FE0">
            <w:pPr>
              <w:jc w:val="right"/>
              <w:rPr>
                <w:sz w:val="20"/>
                <w:szCs w:val="20"/>
              </w:rPr>
            </w:pPr>
          </w:p>
        </w:tc>
      </w:tr>
      <w:tr w:rsidR="000C6CC7" w:rsidRPr="005F4114" w:rsidTr="00014223">
        <w:trPr>
          <w:gridAfter w:val="1"/>
          <w:wAfter w:w="23" w:type="dxa"/>
          <w:trHeight w:val="918"/>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C6CC7" w:rsidRPr="005F4114" w:rsidRDefault="0014021A" w:rsidP="003D4FE0">
            <w:pPr>
              <w:widowControl w:val="0"/>
              <w:autoSpaceDE w:val="0"/>
              <w:autoSpaceDN w:val="0"/>
              <w:adjustRightInd w:val="0"/>
              <w:spacing w:before="120"/>
              <w:rPr>
                <w:sz w:val="20"/>
                <w:szCs w:val="20"/>
              </w:rPr>
            </w:pPr>
            <w:r w:rsidRPr="005F4114">
              <w:rPr>
                <w:sz w:val="20"/>
                <w:szCs w:val="20"/>
              </w:rPr>
              <w:t>1.16.1.</w:t>
            </w:r>
          </w:p>
        </w:tc>
        <w:tc>
          <w:tcPr>
            <w:tcW w:w="4395" w:type="dxa"/>
            <w:tcBorders>
              <w:top w:val="single" w:sz="4" w:space="0" w:color="auto"/>
              <w:left w:val="nil"/>
              <w:bottom w:val="single" w:sz="4" w:space="0" w:color="auto"/>
              <w:right w:val="single" w:sz="4" w:space="0" w:color="auto"/>
            </w:tcBorders>
            <w:shd w:val="clear" w:color="auto" w:fill="auto"/>
          </w:tcPr>
          <w:p w:rsidR="000C6CC7" w:rsidRPr="005F4114" w:rsidRDefault="0014021A" w:rsidP="003D4FE0">
            <w:pPr>
              <w:widowControl w:val="0"/>
              <w:autoSpaceDE w:val="0"/>
              <w:autoSpaceDN w:val="0"/>
              <w:adjustRightInd w:val="0"/>
              <w:spacing w:before="120"/>
              <w:rPr>
                <w:sz w:val="20"/>
                <w:szCs w:val="20"/>
              </w:rPr>
            </w:pPr>
            <w:r w:rsidRPr="005F4114">
              <w:rPr>
                <w:sz w:val="20"/>
                <w:szCs w:val="20"/>
              </w:rPr>
              <w:t>assessment of the risk to public health caused by air pollution (per substance)</w:t>
            </w:r>
          </w:p>
        </w:tc>
        <w:tc>
          <w:tcPr>
            <w:tcW w:w="1703" w:type="dxa"/>
            <w:tcBorders>
              <w:top w:val="single" w:sz="4" w:space="0" w:color="auto"/>
              <w:left w:val="nil"/>
              <w:bottom w:val="single" w:sz="4" w:space="0" w:color="auto"/>
              <w:right w:val="single" w:sz="4" w:space="0" w:color="auto"/>
            </w:tcBorders>
            <w:shd w:val="clear" w:color="auto" w:fill="auto"/>
          </w:tcPr>
          <w:p w:rsidR="000C6CC7" w:rsidRPr="005F4114" w:rsidRDefault="0014021A" w:rsidP="003D4FE0">
            <w:pPr>
              <w:rPr>
                <w:sz w:val="20"/>
                <w:szCs w:val="20"/>
              </w:rPr>
            </w:pPr>
            <w:r w:rsidRPr="005F4114">
              <w:rPr>
                <w:sz w:val="20"/>
                <w:szCs w:val="20"/>
              </w:rPr>
              <w:t>grade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CC7" w:rsidRPr="005F4114" w:rsidRDefault="004863CF" w:rsidP="003D4FE0">
            <w:pPr>
              <w:jc w:val="right"/>
              <w:rPr>
                <w:sz w:val="20"/>
                <w:szCs w:val="20"/>
              </w:rPr>
            </w:pPr>
            <w:r>
              <w:rPr>
                <w:sz w:val="20"/>
                <w:szCs w:val="20"/>
              </w:rPr>
              <w:t>223.22</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C6CC7" w:rsidRPr="005F4114" w:rsidRDefault="004863CF" w:rsidP="003D4FE0">
            <w:pPr>
              <w:jc w:val="right"/>
              <w:rPr>
                <w:sz w:val="20"/>
                <w:szCs w:val="20"/>
              </w:rPr>
            </w:pPr>
            <w:r>
              <w:rPr>
                <w:sz w:val="20"/>
                <w:szCs w:val="20"/>
              </w:rPr>
              <w:t>267.86</w:t>
            </w:r>
          </w:p>
        </w:tc>
      </w:tr>
      <w:tr w:rsidR="000564F7" w:rsidRPr="00BF76A0" w:rsidTr="00014223">
        <w:trPr>
          <w:gridAfter w:val="1"/>
          <w:wAfter w:w="23" w:type="dxa"/>
          <w:trHeight w:val="649"/>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564F7" w:rsidRPr="00BF76A0" w:rsidRDefault="000564F7" w:rsidP="003D4FE0">
            <w:pPr>
              <w:rPr>
                <w:sz w:val="20"/>
                <w:szCs w:val="20"/>
              </w:rPr>
            </w:pPr>
            <w:r w:rsidRPr="00BF76A0">
              <w:rPr>
                <w:sz w:val="20"/>
                <w:szCs w:val="20"/>
              </w:rPr>
              <w:t>1.16.2.</w:t>
            </w:r>
          </w:p>
        </w:tc>
        <w:tc>
          <w:tcPr>
            <w:tcW w:w="4395" w:type="dxa"/>
            <w:tcBorders>
              <w:top w:val="single" w:sz="4" w:space="0" w:color="auto"/>
              <w:left w:val="nil"/>
              <w:bottom w:val="single" w:sz="4" w:space="0" w:color="auto"/>
              <w:right w:val="single" w:sz="4" w:space="0" w:color="auto"/>
            </w:tcBorders>
            <w:shd w:val="clear" w:color="auto" w:fill="auto"/>
          </w:tcPr>
          <w:p w:rsidR="000564F7" w:rsidRPr="00BF76A0" w:rsidRDefault="000564F7" w:rsidP="003D4FE0">
            <w:pPr>
              <w:rPr>
                <w:sz w:val="20"/>
                <w:szCs w:val="20"/>
              </w:rPr>
            </w:pPr>
            <w:r w:rsidRPr="00BF76A0">
              <w:rPr>
                <w:sz w:val="20"/>
                <w:szCs w:val="20"/>
              </w:rPr>
              <w:t>assessment of the risk to public health from exposure to noise in populated areas</w:t>
            </w:r>
          </w:p>
        </w:tc>
        <w:tc>
          <w:tcPr>
            <w:tcW w:w="1703" w:type="dxa"/>
            <w:tcBorders>
              <w:top w:val="single" w:sz="4" w:space="0" w:color="auto"/>
              <w:left w:val="nil"/>
              <w:bottom w:val="single" w:sz="4" w:space="0" w:color="auto"/>
              <w:right w:val="single" w:sz="4" w:space="0" w:color="auto"/>
            </w:tcBorders>
            <w:shd w:val="clear" w:color="auto" w:fill="auto"/>
          </w:tcPr>
          <w:p w:rsidR="000564F7" w:rsidRPr="00BF76A0" w:rsidRDefault="000564F7" w:rsidP="00EB2BA1">
            <w:pPr>
              <w:rPr>
                <w:sz w:val="20"/>
                <w:szCs w:val="20"/>
              </w:rPr>
            </w:pPr>
            <w:r w:rsidRPr="00BF76A0">
              <w:rPr>
                <w:sz w:val="20"/>
                <w:szCs w:val="20"/>
              </w:rPr>
              <w:t>grade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4F7" w:rsidRPr="00BF76A0" w:rsidRDefault="004863CF" w:rsidP="003D4FE0">
            <w:pPr>
              <w:jc w:val="right"/>
              <w:rPr>
                <w:sz w:val="20"/>
                <w:szCs w:val="20"/>
              </w:rPr>
            </w:pPr>
            <w:r>
              <w:rPr>
                <w:sz w:val="20"/>
                <w:szCs w:val="20"/>
              </w:rPr>
              <w:t>264.82</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564F7" w:rsidRPr="00BF76A0" w:rsidRDefault="004863CF" w:rsidP="003D4FE0">
            <w:pPr>
              <w:jc w:val="right"/>
              <w:rPr>
                <w:sz w:val="20"/>
                <w:szCs w:val="20"/>
              </w:rPr>
            </w:pPr>
            <w:r>
              <w:rPr>
                <w:sz w:val="20"/>
                <w:szCs w:val="20"/>
              </w:rPr>
              <w:t>317.78</w:t>
            </w:r>
          </w:p>
        </w:tc>
      </w:tr>
      <w:tr w:rsidR="00023CD2" w:rsidRPr="00BF76A0" w:rsidTr="00014223">
        <w:trPr>
          <w:gridAfter w:val="1"/>
          <w:wAfter w:w="23" w:type="dxa"/>
          <w:trHeight w:val="1392"/>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23CD2" w:rsidRPr="00BF76A0" w:rsidRDefault="00023CD2" w:rsidP="003D4FE0">
            <w:pPr>
              <w:widowControl w:val="0"/>
              <w:autoSpaceDE w:val="0"/>
              <w:autoSpaceDN w:val="0"/>
              <w:adjustRightInd w:val="0"/>
              <w:spacing w:before="120"/>
              <w:rPr>
                <w:sz w:val="20"/>
                <w:szCs w:val="20"/>
              </w:rPr>
            </w:pPr>
            <w:r w:rsidRPr="00BF76A0">
              <w:rPr>
                <w:sz w:val="20"/>
                <w:szCs w:val="20"/>
              </w:rPr>
              <w:t>1.16.3.</w:t>
            </w:r>
          </w:p>
        </w:tc>
        <w:tc>
          <w:tcPr>
            <w:tcW w:w="4395" w:type="dxa"/>
            <w:tcBorders>
              <w:top w:val="single" w:sz="4" w:space="0" w:color="auto"/>
              <w:left w:val="nil"/>
              <w:bottom w:val="single" w:sz="4" w:space="0" w:color="auto"/>
              <w:right w:val="single" w:sz="4" w:space="0" w:color="auto"/>
            </w:tcBorders>
            <w:shd w:val="clear" w:color="auto" w:fill="auto"/>
          </w:tcPr>
          <w:p w:rsidR="00023CD2" w:rsidRPr="00BF76A0" w:rsidRDefault="00023CD2" w:rsidP="003D4FE0">
            <w:pPr>
              <w:widowControl w:val="0"/>
              <w:autoSpaceDE w:val="0"/>
              <w:autoSpaceDN w:val="0"/>
              <w:adjustRightInd w:val="0"/>
              <w:spacing w:before="120"/>
              <w:rPr>
                <w:sz w:val="20"/>
                <w:szCs w:val="20"/>
              </w:rPr>
            </w:pPr>
            <w:r w:rsidRPr="00BF76A0">
              <w:rPr>
                <w:sz w:val="20"/>
                <w:szCs w:val="20"/>
              </w:rPr>
              <w:t>assessment of the risk to public health from exposure to electromagnetic fields created by base stations of cellular mobile telecommunications and broadband wireless access</w:t>
            </w:r>
          </w:p>
        </w:tc>
        <w:tc>
          <w:tcPr>
            <w:tcW w:w="1703" w:type="dxa"/>
            <w:tcBorders>
              <w:top w:val="single" w:sz="4" w:space="0" w:color="auto"/>
              <w:left w:val="nil"/>
              <w:bottom w:val="single" w:sz="4" w:space="0" w:color="auto"/>
              <w:right w:val="single" w:sz="4" w:space="0" w:color="auto"/>
            </w:tcBorders>
            <w:shd w:val="clear" w:color="auto" w:fill="auto"/>
          </w:tcPr>
          <w:p w:rsidR="00023CD2" w:rsidRPr="00BF76A0" w:rsidRDefault="00023CD2" w:rsidP="00EB2BA1">
            <w:pPr>
              <w:rPr>
                <w:sz w:val="20"/>
                <w:szCs w:val="20"/>
              </w:rPr>
            </w:pPr>
            <w:r w:rsidRPr="00BF76A0">
              <w:rPr>
                <w:sz w:val="20"/>
                <w:szCs w:val="20"/>
              </w:rPr>
              <w:t>grade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CD2" w:rsidRPr="00BF76A0" w:rsidRDefault="004863CF" w:rsidP="003D4FE0">
            <w:pPr>
              <w:jc w:val="right"/>
              <w:rPr>
                <w:sz w:val="20"/>
                <w:szCs w:val="20"/>
              </w:rPr>
            </w:pPr>
            <w:r>
              <w:rPr>
                <w:sz w:val="20"/>
                <w:szCs w:val="20"/>
              </w:rPr>
              <w:t>264.82</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23CD2" w:rsidRPr="00BF76A0" w:rsidRDefault="004863CF" w:rsidP="003D4FE0">
            <w:pPr>
              <w:jc w:val="right"/>
              <w:rPr>
                <w:sz w:val="20"/>
                <w:szCs w:val="20"/>
              </w:rPr>
            </w:pPr>
            <w:r>
              <w:rPr>
                <w:sz w:val="20"/>
                <w:szCs w:val="20"/>
              </w:rPr>
              <w:t>317.78</w:t>
            </w:r>
          </w:p>
        </w:tc>
      </w:tr>
      <w:tr w:rsidR="00023CD2" w:rsidRPr="009571EB"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23CD2" w:rsidRPr="009571EB" w:rsidRDefault="00043A24" w:rsidP="003D4FE0">
            <w:pPr>
              <w:rPr>
                <w:sz w:val="20"/>
                <w:szCs w:val="20"/>
              </w:rPr>
            </w:pPr>
            <w:r w:rsidRPr="009571EB">
              <w:rPr>
                <w:sz w:val="20"/>
                <w:szCs w:val="20"/>
              </w:rPr>
              <w:t>1.17.</w:t>
            </w:r>
          </w:p>
        </w:tc>
        <w:tc>
          <w:tcPr>
            <w:tcW w:w="4395" w:type="dxa"/>
            <w:tcBorders>
              <w:top w:val="single" w:sz="4" w:space="0" w:color="auto"/>
              <w:left w:val="nil"/>
              <w:bottom w:val="single" w:sz="4" w:space="0" w:color="auto"/>
              <w:right w:val="single" w:sz="4" w:space="0" w:color="auto"/>
            </w:tcBorders>
            <w:shd w:val="clear" w:color="auto" w:fill="auto"/>
          </w:tcPr>
          <w:p w:rsidR="00023CD2" w:rsidRPr="009571EB" w:rsidRDefault="00CF09BE" w:rsidP="003D4FE0">
            <w:pPr>
              <w:rPr>
                <w:sz w:val="20"/>
                <w:szCs w:val="20"/>
              </w:rPr>
            </w:pPr>
            <w:r w:rsidRPr="009571EB">
              <w:rPr>
                <w:sz w:val="20"/>
                <w:szCs w:val="20"/>
              </w:rPr>
              <w:t>sanitary and epidemiological inspection (assessment) of objects:</w:t>
            </w:r>
          </w:p>
        </w:tc>
        <w:tc>
          <w:tcPr>
            <w:tcW w:w="1703" w:type="dxa"/>
            <w:tcBorders>
              <w:top w:val="single" w:sz="4" w:space="0" w:color="auto"/>
              <w:left w:val="nil"/>
              <w:bottom w:val="single" w:sz="4" w:space="0" w:color="auto"/>
              <w:right w:val="single" w:sz="4" w:space="0" w:color="auto"/>
            </w:tcBorders>
            <w:shd w:val="clear" w:color="auto" w:fill="auto"/>
          </w:tcPr>
          <w:p w:rsidR="00023CD2" w:rsidRPr="009571EB" w:rsidRDefault="00023CD2"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CD2" w:rsidRPr="009571EB" w:rsidRDefault="00023CD2" w:rsidP="003D4FE0">
            <w:pPr>
              <w:jc w:val="right"/>
              <w:rPr>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23CD2" w:rsidRPr="009571EB" w:rsidRDefault="00023CD2" w:rsidP="003D4FE0">
            <w:pPr>
              <w:jc w:val="right"/>
              <w:rPr>
                <w:sz w:val="20"/>
                <w:szCs w:val="20"/>
              </w:rPr>
            </w:pPr>
          </w:p>
        </w:tc>
      </w:tr>
      <w:tr w:rsidR="00023CD2" w:rsidRPr="009571EB" w:rsidTr="00014223">
        <w:trPr>
          <w:gridAfter w:val="1"/>
          <w:wAfter w:w="23" w:type="dxa"/>
          <w:trHeight w:val="992"/>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23CD2" w:rsidRPr="009571EB" w:rsidRDefault="00CF09BE" w:rsidP="003D4FE0">
            <w:pPr>
              <w:widowControl w:val="0"/>
              <w:autoSpaceDE w:val="0"/>
              <w:autoSpaceDN w:val="0"/>
              <w:adjustRightInd w:val="0"/>
              <w:spacing w:before="120"/>
              <w:rPr>
                <w:sz w:val="20"/>
                <w:szCs w:val="20"/>
              </w:rPr>
            </w:pPr>
            <w:r w:rsidRPr="009571EB">
              <w:rPr>
                <w:sz w:val="20"/>
                <w:szCs w:val="20"/>
              </w:rPr>
              <w:t>1.17.1.</w:t>
            </w:r>
          </w:p>
        </w:tc>
        <w:tc>
          <w:tcPr>
            <w:tcW w:w="4395" w:type="dxa"/>
            <w:tcBorders>
              <w:top w:val="single" w:sz="4" w:space="0" w:color="auto"/>
              <w:left w:val="nil"/>
              <w:bottom w:val="single" w:sz="4" w:space="0" w:color="auto"/>
              <w:right w:val="single" w:sz="4" w:space="0" w:color="auto"/>
            </w:tcBorders>
            <w:shd w:val="clear" w:color="auto" w:fill="auto"/>
          </w:tcPr>
          <w:p w:rsidR="00023CD2" w:rsidRPr="009571EB" w:rsidRDefault="00CF09BE" w:rsidP="003D4FE0">
            <w:pPr>
              <w:widowControl w:val="0"/>
              <w:autoSpaceDE w:val="0"/>
              <w:autoSpaceDN w:val="0"/>
              <w:adjustRightInd w:val="0"/>
              <w:spacing w:before="120"/>
              <w:rPr>
                <w:sz w:val="20"/>
                <w:szCs w:val="20"/>
              </w:rPr>
            </w:pPr>
            <w:r w:rsidRPr="009571EB">
              <w:rPr>
                <w:sz w:val="20"/>
                <w:szCs w:val="20"/>
              </w:rPr>
              <w:t>inspection (assessment) of retail places in markets, small retail chain facilities (kiosks, trays) employing up to 3 people</w:t>
            </w:r>
          </w:p>
        </w:tc>
        <w:tc>
          <w:tcPr>
            <w:tcW w:w="1703" w:type="dxa"/>
            <w:tcBorders>
              <w:top w:val="single" w:sz="4" w:space="0" w:color="auto"/>
              <w:left w:val="nil"/>
              <w:bottom w:val="single" w:sz="4" w:space="0" w:color="auto"/>
              <w:right w:val="single" w:sz="4" w:space="0" w:color="auto"/>
            </w:tcBorders>
            <w:shd w:val="clear" w:color="auto" w:fill="auto"/>
          </w:tcPr>
          <w:p w:rsidR="00023CD2" w:rsidRPr="009571EB" w:rsidRDefault="00CF09BE" w:rsidP="003D4FE0">
            <w:pPr>
              <w:rPr>
                <w:sz w:val="20"/>
                <w:szCs w:val="20"/>
              </w:rPr>
            </w:pPr>
            <w:r w:rsidRPr="009571EB">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CD2" w:rsidRPr="009571EB" w:rsidRDefault="004863CF" w:rsidP="003D4FE0">
            <w:pPr>
              <w:jc w:val="right"/>
              <w:rPr>
                <w:sz w:val="20"/>
                <w:szCs w:val="20"/>
              </w:rPr>
            </w:pPr>
            <w:r>
              <w:rPr>
                <w:sz w:val="20"/>
                <w:szCs w:val="20"/>
              </w:rPr>
              <w:t>35.06</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23CD2" w:rsidRPr="009571EB" w:rsidRDefault="004863CF" w:rsidP="003D4FE0">
            <w:pPr>
              <w:jc w:val="right"/>
              <w:rPr>
                <w:sz w:val="20"/>
                <w:szCs w:val="20"/>
              </w:rPr>
            </w:pPr>
            <w:r>
              <w:rPr>
                <w:sz w:val="20"/>
                <w:szCs w:val="20"/>
              </w:rPr>
              <w:t>42.07</w:t>
            </w:r>
          </w:p>
        </w:tc>
      </w:tr>
      <w:tr w:rsidR="00CD1B3F" w:rsidRPr="009571EB" w:rsidTr="00014223">
        <w:trPr>
          <w:gridAfter w:val="1"/>
          <w:wAfter w:w="23" w:type="dxa"/>
          <w:trHeight w:val="79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D1B3F" w:rsidRPr="009571EB" w:rsidRDefault="00CD1B3F" w:rsidP="003D4FE0">
            <w:pPr>
              <w:rPr>
                <w:sz w:val="20"/>
                <w:szCs w:val="20"/>
              </w:rPr>
            </w:pPr>
            <w:r w:rsidRPr="009571EB">
              <w:rPr>
                <w:sz w:val="20"/>
                <w:szCs w:val="20"/>
              </w:rPr>
              <w:t>1.17.2.</w:t>
            </w:r>
          </w:p>
        </w:tc>
        <w:tc>
          <w:tcPr>
            <w:tcW w:w="4395" w:type="dxa"/>
            <w:tcBorders>
              <w:top w:val="single" w:sz="4" w:space="0" w:color="auto"/>
              <w:left w:val="nil"/>
              <w:bottom w:val="single" w:sz="4" w:space="0" w:color="auto"/>
              <w:right w:val="single" w:sz="4" w:space="0" w:color="auto"/>
            </w:tcBorders>
            <w:shd w:val="clear" w:color="auto" w:fill="auto"/>
          </w:tcPr>
          <w:p w:rsidR="00CD1B3F" w:rsidRPr="009571EB" w:rsidRDefault="00CD1B3F" w:rsidP="003D4FE0">
            <w:pPr>
              <w:rPr>
                <w:sz w:val="20"/>
                <w:szCs w:val="20"/>
              </w:rPr>
            </w:pPr>
            <w:r w:rsidRPr="009571EB">
              <w:rPr>
                <w:sz w:val="20"/>
                <w:szCs w:val="20"/>
              </w:rPr>
              <w:t>inspection (assessment) of vehicles involved in the transportation of food products and sources of ionizing radiation</w:t>
            </w:r>
          </w:p>
        </w:tc>
        <w:tc>
          <w:tcPr>
            <w:tcW w:w="1703" w:type="dxa"/>
            <w:tcBorders>
              <w:top w:val="single" w:sz="4" w:space="0" w:color="auto"/>
              <w:left w:val="nil"/>
              <w:bottom w:val="single" w:sz="4" w:space="0" w:color="auto"/>
              <w:right w:val="single" w:sz="4" w:space="0" w:color="auto"/>
            </w:tcBorders>
            <w:shd w:val="clear" w:color="auto" w:fill="auto"/>
          </w:tcPr>
          <w:p w:rsidR="00CD1B3F" w:rsidRPr="009571EB" w:rsidRDefault="00CD1B3F" w:rsidP="00EB2BA1">
            <w:pPr>
              <w:rPr>
                <w:sz w:val="20"/>
                <w:szCs w:val="20"/>
              </w:rPr>
            </w:pPr>
            <w:r w:rsidRPr="009571EB">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B3F" w:rsidRPr="009571EB" w:rsidRDefault="004863CF" w:rsidP="003D4FE0">
            <w:pPr>
              <w:jc w:val="right"/>
              <w:rPr>
                <w:sz w:val="20"/>
                <w:szCs w:val="20"/>
              </w:rPr>
            </w:pPr>
            <w:r>
              <w:rPr>
                <w:sz w:val="20"/>
                <w:szCs w:val="20"/>
              </w:rPr>
              <w:t>32.88</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CD1B3F" w:rsidRPr="009571EB" w:rsidRDefault="004863CF" w:rsidP="003D4FE0">
            <w:pPr>
              <w:jc w:val="right"/>
              <w:rPr>
                <w:sz w:val="20"/>
                <w:szCs w:val="20"/>
              </w:rPr>
            </w:pPr>
            <w:r>
              <w:rPr>
                <w:sz w:val="20"/>
                <w:szCs w:val="20"/>
              </w:rPr>
              <w:t>39.46</w:t>
            </w:r>
          </w:p>
        </w:tc>
      </w:tr>
      <w:tr w:rsidR="001669D8" w:rsidRPr="009571EB"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1669D8" w:rsidRPr="009571EB" w:rsidRDefault="001669D8" w:rsidP="003D4FE0">
            <w:pPr>
              <w:widowControl w:val="0"/>
              <w:autoSpaceDE w:val="0"/>
              <w:autoSpaceDN w:val="0"/>
              <w:adjustRightInd w:val="0"/>
              <w:spacing w:before="120"/>
              <w:rPr>
                <w:sz w:val="20"/>
                <w:szCs w:val="20"/>
              </w:rPr>
            </w:pPr>
            <w:r w:rsidRPr="009571EB">
              <w:rPr>
                <w:sz w:val="20"/>
                <w:szCs w:val="20"/>
              </w:rPr>
              <w:t>1.17.3.</w:t>
            </w:r>
          </w:p>
        </w:tc>
        <w:tc>
          <w:tcPr>
            <w:tcW w:w="4395" w:type="dxa"/>
            <w:tcBorders>
              <w:top w:val="single" w:sz="4" w:space="0" w:color="auto"/>
              <w:left w:val="nil"/>
              <w:bottom w:val="single" w:sz="4" w:space="0" w:color="auto"/>
              <w:right w:val="single" w:sz="4" w:space="0" w:color="auto"/>
            </w:tcBorders>
            <w:shd w:val="clear" w:color="auto" w:fill="auto"/>
          </w:tcPr>
          <w:p w:rsidR="001669D8" w:rsidRPr="009571EB" w:rsidRDefault="001669D8" w:rsidP="003D4FE0">
            <w:pPr>
              <w:widowControl w:val="0"/>
              <w:autoSpaceDE w:val="0"/>
              <w:autoSpaceDN w:val="0"/>
              <w:adjustRightInd w:val="0"/>
              <w:spacing w:before="120"/>
              <w:rPr>
                <w:sz w:val="20"/>
                <w:szCs w:val="20"/>
              </w:rPr>
            </w:pPr>
            <w:r w:rsidRPr="009571EB">
              <w:rPr>
                <w:sz w:val="20"/>
                <w:szCs w:val="20"/>
              </w:rPr>
              <w:t>inspection (assessment) of workshops, enterprises and other facilities employing up to 10 people</w:t>
            </w:r>
          </w:p>
        </w:tc>
        <w:tc>
          <w:tcPr>
            <w:tcW w:w="1703" w:type="dxa"/>
            <w:tcBorders>
              <w:top w:val="single" w:sz="4" w:space="0" w:color="auto"/>
              <w:left w:val="nil"/>
              <w:bottom w:val="single" w:sz="4" w:space="0" w:color="auto"/>
              <w:right w:val="single" w:sz="4" w:space="0" w:color="auto"/>
            </w:tcBorders>
            <w:shd w:val="clear" w:color="auto" w:fill="auto"/>
          </w:tcPr>
          <w:p w:rsidR="001669D8" w:rsidRPr="009571EB" w:rsidRDefault="001669D8" w:rsidP="00EB2BA1">
            <w:pPr>
              <w:rPr>
                <w:sz w:val="20"/>
                <w:szCs w:val="20"/>
              </w:rPr>
            </w:pPr>
            <w:r w:rsidRPr="009571EB">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9D8" w:rsidRPr="009571EB" w:rsidRDefault="004863CF" w:rsidP="003D4FE0">
            <w:pPr>
              <w:jc w:val="right"/>
              <w:rPr>
                <w:sz w:val="20"/>
                <w:szCs w:val="20"/>
              </w:rPr>
            </w:pPr>
            <w:r>
              <w:rPr>
                <w:sz w:val="20"/>
                <w:szCs w:val="20"/>
              </w:rPr>
              <w:t>48.23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1669D8" w:rsidRPr="009571EB" w:rsidRDefault="004863CF" w:rsidP="003D4FE0">
            <w:pPr>
              <w:jc w:val="right"/>
              <w:rPr>
                <w:sz w:val="20"/>
                <w:szCs w:val="20"/>
              </w:rPr>
            </w:pPr>
            <w:r>
              <w:rPr>
                <w:sz w:val="20"/>
                <w:szCs w:val="20"/>
              </w:rPr>
              <w:t>57.88</w:t>
            </w:r>
          </w:p>
        </w:tc>
      </w:tr>
      <w:tr w:rsidR="000060A8" w:rsidRPr="00E47C0D" w:rsidTr="00014223">
        <w:trPr>
          <w:gridAfter w:val="1"/>
          <w:wAfter w:w="23" w:type="dxa"/>
          <w:trHeight w:val="832"/>
        </w:trPr>
        <w:tc>
          <w:tcPr>
            <w:tcW w:w="1149" w:type="dxa"/>
            <w:tcBorders>
              <w:top w:val="single" w:sz="4" w:space="0" w:color="auto"/>
              <w:left w:val="single" w:sz="4" w:space="0" w:color="auto"/>
              <w:bottom w:val="single" w:sz="4" w:space="0" w:color="auto"/>
              <w:right w:val="single" w:sz="4" w:space="0" w:color="auto"/>
            </w:tcBorders>
            <w:shd w:val="clear" w:color="auto" w:fill="auto"/>
          </w:tcPr>
          <w:p w:rsidR="000060A8" w:rsidRPr="00E47C0D" w:rsidRDefault="000060A8" w:rsidP="003D4FE0">
            <w:pPr>
              <w:rPr>
                <w:sz w:val="20"/>
                <w:szCs w:val="20"/>
              </w:rPr>
            </w:pPr>
            <w:r w:rsidRPr="00E47C0D">
              <w:rPr>
                <w:sz w:val="20"/>
                <w:szCs w:val="20"/>
              </w:rPr>
              <w:t>1.17.4.</w:t>
            </w:r>
          </w:p>
        </w:tc>
        <w:tc>
          <w:tcPr>
            <w:tcW w:w="4395" w:type="dxa"/>
            <w:tcBorders>
              <w:top w:val="single" w:sz="4" w:space="0" w:color="auto"/>
              <w:left w:val="nil"/>
              <w:bottom w:val="single" w:sz="4" w:space="0" w:color="auto"/>
              <w:right w:val="single" w:sz="4" w:space="0" w:color="auto"/>
            </w:tcBorders>
            <w:shd w:val="clear" w:color="auto" w:fill="auto"/>
          </w:tcPr>
          <w:p w:rsidR="000060A8" w:rsidRPr="00E47C0D" w:rsidRDefault="000060A8" w:rsidP="003D4FE0">
            <w:pPr>
              <w:rPr>
                <w:sz w:val="20"/>
                <w:szCs w:val="20"/>
              </w:rPr>
            </w:pPr>
            <w:r w:rsidRPr="00E47C0D">
              <w:rPr>
                <w:sz w:val="20"/>
                <w:szCs w:val="20"/>
              </w:rPr>
              <w:t>inspection (assessment) of workshops, enterprises and other facilities employing 11–50 people</w:t>
            </w:r>
          </w:p>
        </w:tc>
        <w:tc>
          <w:tcPr>
            <w:tcW w:w="1703" w:type="dxa"/>
            <w:tcBorders>
              <w:top w:val="single" w:sz="4" w:space="0" w:color="auto"/>
              <w:left w:val="nil"/>
              <w:bottom w:val="single" w:sz="4" w:space="0" w:color="auto"/>
              <w:right w:val="single" w:sz="4" w:space="0" w:color="auto"/>
            </w:tcBorders>
            <w:shd w:val="clear" w:color="auto" w:fill="auto"/>
          </w:tcPr>
          <w:p w:rsidR="000060A8" w:rsidRPr="00E47C0D" w:rsidRDefault="000060A8" w:rsidP="00EB2BA1">
            <w:pPr>
              <w:rPr>
                <w:sz w:val="20"/>
                <w:szCs w:val="20"/>
              </w:rPr>
            </w:pPr>
            <w:r w:rsidRPr="00E47C0D">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0A8" w:rsidRPr="00E47C0D" w:rsidRDefault="004863CF" w:rsidP="003D4FE0">
            <w:pPr>
              <w:jc w:val="right"/>
              <w:rPr>
                <w:sz w:val="20"/>
                <w:szCs w:val="20"/>
              </w:rPr>
            </w:pPr>
            <w:r>
              <w:rPr>
                <w:sz w:val="20"/>
                <w:szCs w:val="20"/>
              </w:rPr>
              <w:t>65.78</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0060A8" w:rsidRPr="00E47C0D" w:rsidRDefault="004863CF" w:rsidP="003D4FE0">
            <w:pPr>
              <w:jc w:val="right"/>
              <w:rPr>
                <w:sz w:val="20"/>
                <w:szCs w:val="20"/>
              </w:rPr>
            </w:pPr>
            <w:r>
              <w:rPr>
                <w:sz w:val="20"/>
                <w:szCs w:val="20"/>
              </w:rPr>
              <w:t>78.94</w:t>
            </w:r>
          </w:p>
        </w:tc>
      </w:tr>
      <w:tr w:rsidR="00947CA8" w:rsidRPr="00E47C0D" w:rsidTr="00014223">
        <w:trPr>
          <w:gridAfter w:val="1"/>
          <w:wAfter w:w="23" w:type="dxa"/>
          <w:trHeight w:val="932"/>
        </w:trPr>
        <w:tc>
          <w:tcPr>
            <w:tcW w:w="1149" w:type="dxa"/>
            <w:tcBorders>
              <w:top w:val="single" w:sz="4" w:space="0" w:color="auto"/>
              <w:left w:val="single" w:sz="4" w:space="0" w:color="auto"/>
              <w:bottom w:val="single" w:sz="4" w:space="0" w:color="auto"/>
              <w:right w:val="single" w:sz="4" w:space="0" w:color="auto"/>
            </w:tcBorders>
            <w:shd w:val="clear" w:color="auto" w:fill="auto"/>
          </w:tcPr>
          <w:p w:rsidR="00947CA8" w:rsidRPr="00E47C0D" w:rsidRDefault="00947CA8" w:rsidP="003D4FE0">
            <w:pPr>
              <w:widowControl w:val="0"/>
              <w:autoSpaceDE w:val="0"/>
              <w:autoSpaceDN w:val="0"/>
              <w:adjustRightInd w:val="0"/>
              <w:spacing w:before="120"/>
              <w:rPr>
                <w:sz w:val="20"/>
                <w:szCs w:val="20"/>
              </w:rPr>
            </w:pPr>
            <w:r w:rsidRPr="00E47C0D">
              <w:rPr>
                <w:sz w:val="20"/>
                <w:szCs w:val="20"/>
              </w:rPr>
              <w:t>1.17.5.</w:t>
            </w:r>
          </w:p>
        </w:tc>
        <w:tc>
          <w:tcPr>
            <w:tcW w:w="4395" w:type="dxa"/>
            <w:tcBorders>
              <w:top w:val="single" w:sz="4" w:space="0" w:color="auto"/>
              <w:left w:val="nil"/>
              <w:bottom w:val="single" w:sz="4" w:space="0" w:color="auto"/>
              <w:right w:val="single" w:sz="4" w:space="0" w:color="auto"/>
            </w:tcBorders>
            <w:shd w:val="clear" w:color="auto" w:fill="auto"/>
          </w:tcPr>
          <w:p w:rsidR="00947CA8" w:rsidRPr="00E47C0D" w:rsidRDefault="00947CA8" w:rsidP="003D4FE0">
            <w:pPr>
              <w:widowControl w:val="0"/>
              <w:autoSpaceDE w:val="0"/>
              <w:autoSpaceDN w:val="0"/>
              <w:adjustRightInd w:val="0"/>
              <w:spacing w:before="120"/>
              <w:rPr>
                <w:sz w:val="20"/>
                <w:szCs w:val="20"/>
              </w:rPr>
            </w:pPr>
            <w:r w:rsidRPr="00E47C0D">
              <w:rPr>
                <w:sz w:val="20"/>
                <w:szCs w:val="20"/>
              </w:rPr>
              <w:t>inspection (assessment) of workshops, enterprises and other facilities employing 51–100 people</w:t>
            </w:r>
          </w:p>
        </w:tc>
        <w:tc>
          <w:tcPr>
            <w:tcW w:w="1703" w:type="dxa"/>
            <w:tcBorders>
              <w:top w:val="single" w:sz="4" w:space="0" w:color="auto"/>
              <w:left w:val="nil"/>
              <w:bottom w:val="single" w:sz="4" w:space="0" w:color="auto"/>
              <w:right w:val="single" w:sz="4" w:space="0" w:color="auto"/>
            </w:tcBorders>
            <w:shd w:val="clear" w:color="auto" w:fill="auto"/>
          </w:tcPr>
          <w:p w:rsidR="00947CA8" w:rsidRPr="00E47C0D" w:rsidRDefault="00947CA8" w:rsidP="00EB2BA1">
            <w:pPr>
              <w:rPr>
                <w:sz w:val="20"/>
                <w:szCs w:val="20"/>
              </w:rPr>
            </w:pPr>
            <w:r w:rsidRPr="00E47C0D">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CA8" w:rsidRPr="00E47C0D" w:rsidRDefault="004863CF" w:rsidP="003D4FE0">
            <w:pPr>
              <w:jc w:val="right"/>
              <w:rPr>
                <w:sz w:val="20"/>
                <w:szCs w:val="20"/>
              </w:rPr>
            </w:pPr>
            <w:r>
              <w:rPr>
                <w:sz w:val="20"/>
                <w:szCs w:val="20"/>
              </w:rPr>
              <w:t>78.93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47CA8" w:rsidRPr="00E47C0D" w:rsidRDefault="004863CF" w:rsidP="003D4FE0">
            <w:pPr>
              <w:jc w:val="right"/>
              <w:rPr>
                <w:sz w:val="20"/>
                <w:szCs w:val="20"/>
              </w:rPr>
            </w:pPr>
            <w:r>
              <w:rPr>
                <w:sz w:val="20"/>
                <w:szCs w:val="20"/>
              </w:rPr>
              <w:t>94.72</w:t>
            </w:r>
          </w:p>
        </w:tc>
      </w:tr>
      <w:tr w:rsidR="00181502" w:rsidRPr="0036359A"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181502" w:rsidRPr="0036359A" w:rsidRDefault="00181502" w:rsidP="003D4FE0">
            <w:pPr>
              <w:rPr>
                <w:sz w:val="20"/>
                <w:szCs w:val="20"/>
              </w:rPr>
            </w:pPr>
            <w:r w:rsidRPr="0036359A">
              <w:rPr>
                <w:sz w:val="20"/>
                <w:szCs w:val="20"/>
              </w:rPr>
              <w:t>1.17.6.</w:t>
            </w:r>
          </w:p>
        </w:tc>
        <w:tc>
          <w:tcPr>
            <w:tcW w:w="4395" w:type="dxa"/>
            <w:tcBorders>
              <w:top w:val="single" w:sz="4" w:space="0" w:color="auto"/>
              <w:left w:val="nil"/>
              <w:bottom w:val="single" w:sz="4" w:space="0" w:color="auto"/>
              <w:right w:val="single" w:sz="4" w:space="0" w:color="auto"/>
            </w:tcBorders>
            <w:shd w:val="clear" w:color="auto" w:fill="auto"/>
          </w:tcPr>
          <w:p w:rsidR="00181502" w:rsidRPr="0036359A" w:rsidRDefault="00181502" w:rsidP="003D4FE0">
            <w:pPr>
              <w:rPr>
                <w:sz w:val="20"/>
                <w:szCs w:val="20"/>
              </w:rPr>
            </w:pPr>
            <w:r w:rsidRPr="0036359A">
              <w:rPr>
                <w:sz w:val="20"/>
                <w:szCs w:val="20"/>
              </w:rPr>
              <w:t>inspection (assessment) of workshops, enterprises and other facilities employing 101–300 people</w:t>
            </w:r>
          </w:p>
        </w:tc>
        <w:tc>
          <w:tcPr>
            <w:tcW w:w="1703" w:type="dxa"/>
            <w:tcBorders>
              <w:top w:val="single" w:sz="4" w:space="0" w:color="auto"/>
              <w:left w:val="nil"/>
              <w:bottom w:val="single" w:sz="4" w:space="0" w:color="auto"/>
              <w:right w:val="single" w:sz="4" w:space="0" w:color="auto"/>
            </w:tcBorders>
            <w:shd w:val="clear" w:color="auto" w:fill="auto"/>
          </w:tcPr>
          <w:p w:rsidR="00181502" w:rsidRPr="0036359A" w:rsidRDefault="00181502" w:rsidP="00EB2BA1">
            <w:pPr>
              <w:rPr>
                <w:sz w:val="20"/>
                <w:szCs w:val="20"/>
              </w:rPr>
            </w:pPr>
            <w:r w:rsidRPr="0036359A">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502" w:rsidRPr="0036359A" w:rsidRDefault="004863CF" w:rsidP="003D4FE0">
            <w:pPr>
              <w:jc w:val="right"/>
              <w:rPr>
                <w:sz w:val="20"/>
                <w:szCs w:val="20"/>
              </w:rPr>
            </w:pPr>
            <w:r>
              <w:rPr>
                <w:sz w:val="20"/>
                <w:szCs w:val="20"/>
              </w:rPr>
              <w:t>92.09</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181502" w:rsidRPr="0036359A" w:rsidRDefault="004863CF" w:rsidP="003D4FE0">
            <w:pPr>
              <w:jc w:val="right"/>
              <w:rPr>
                <w:sz w:val="20"/>
                <w:szCs w:val="20"/>
              </w:rPr>
            </w:pPr>
            <w:r>
              <w:rPr>
                <w:sz w:val="20"/>
                <w:szCs w:val="20"/>
              </w:rPr>
              <w:t>110.51</w:t>
            </w:r>
          </w:p>
        </w:tc>
      </w:tr>
      <w:tr w:rsidR="00792402" w:rsidRPr="007151E1" w:rsidTr="00014223">
        <w:trPr>
          <w:gridAfter w:val="1"/>
          <w:wAfter w:w="23" w:type="dxa"/>
          <w:trHeight w:val="715"/>
        </w:trPr>
        <w:tc>
          <w:tcPr>
            <w:tcW w:w="1149" w:type="dxa"/>
            <w:tcBorders>
              <w:top w:val="single" w:sz="4" w:space="0" w:color="auto"/>
              <w:left w:val="single" w:sz="4" w:space="0" w:color="auto"/>
              <w:bottom w:val="single" w:sz="4" w:space="0" w:color="auto"/>
              <w:right w:val="single" w:sz="4" w:space="0" w:color="auto"/>
            </w:tcBorders>
            <w:shd w:val="clear" w:color="auto" w:fill="auto"/>
          </w:tcPr>
          <w:p w:rsidR="00792402" w:rsidRPr="007151E1" w:rsidRDefault="00792402" w:rsidP="003D4FE0">
            <w:pPr>
              <w:widowControl w:val="0"/>
              <w:autoSpaceDE w:val="0"/>
              <w:autoSpaceDN w:val="0"/>
              <w:adjustRightInd w:val="0"/>
              <w:spacing w:before="120"/>
              <w:rPr>
                <w:sz w:val="20"/>
                <w:szCs w:val="20"/>
              </w:rPr>
            </w:pPr>
            <w:r w:rsidRPr="007151E1">
              <w:rPr>
                <w:sz w:val="20"/>
                <w:szCs w:val="20"/>
              </w:rPr>
              <w:lastRenderedPageBreak/>
              <w:t>1.17.7.</w:t>
            </w:r>
          </w:p>
        </w:tc>
        <w:tc>
          <w:tcPr>
            <w:tcW w:w="4395" w:type="dxa"/>
            <w:tcBorders>
              <w:top w:val="single" w:sz="4" w:space="0" w:color="auto"/>
              <w:left w:val="nil"/>
              <w:bottom w:val="single" w:sz="4" w:space="0" w:color="auto"/>
              <w:right w:val="single" w:sz="4" w:space="0" w:color="auto"/>
            </w:tcBorders>
            <w:shd w:val="clear" w:color="auto" w:fill="auto"/>
          </w:tcPr>
          <w:p w:rsidR="00792402" w:rsidRPr="007151E1" w:rsidRDefault="00792402" w:rsidP="00014223">
            <w:pPr>
              <w:widowControl w:val="0"/>
              <w:autoSpaceDE w:val="0"/>
              <w:autoSpaceDN w:val="0"/>
              <w:adjustRightInd w:val="0"/>
              <w:rPr>
                <w:sz w:val="20"/>
                <w:szCs w:val="20"/>
              </w:rPr>
            </w:pPr>
            <w:r w:rsidRPr="007151E1">
              <w:rPr>
                <w:sz w:val="20"/>
                <w:szCs w:val="20"/>
              </w:rPr>
              <w:t>survey (assessment) of workshops, enterprises and other facilities employing 301–500 people</w:t>
            </w:r>
          </w:p>
        </w:tc>
        <w:tc>
          <w:tcPr>
            <w:tcW w:w="1703" w:type="dxa"/>
            <w:tcBorders>
              <w:top w:val="single" w:sz="4" w:space="0" w:color="auto"/>
              <w:left w:val="nil"/>
              <w:bottom w:val="single" w:sz="4" w:space="0" w:color="auto"/>
              <w:right w:val="single" w:sz="4" w:space="0" w:color="auto"/>
            </w:tcBorders>
            <w:shd w:val="clear" w:color="auto" w:fill="auto"/>
          </w:tcPr>
          <w:p w:rsidR="00792402" w:rsidRPr="007151E1" w:rsidRDefault="00792402" w:rsidP="00EB2BA1">
            <w:pPr>
              <w:rPr>
                <w:sz w:val="20"/>
                <w:szCs w:val="20"/>
              </w:rPr>
            </w:pPr>
            <w:r w:rsidRPr="007151E1">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402" w:rsidRPr="007151E1" w:rsidRDefault="004863CF" w:rsidP="003D4FE0">
            <w:pPr>
              <w:jc w:val="right"/>
              <w:rPr>
                <w:sz w:val="20"/>
                <w:szCs w:val="20"/>
              </w:rPr>
            </w:pPr>
            <w:r>
              <w:rPr>
                <w:sz w:val="20"/>
                <w:szCs w:val="20"/>
              </w:rPr>
              <w:t>105.23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792402" w:rsidRPr="007151E1" w:rsidRDefault="004863CF" w:rsidP="003D4FE0">
            <w:pPr>
              <w:jc w:val="right"/>
              <w:rPr>
                <w:sz w:val="20"/>
                <w:szCs w:val="20"/>
              </w:rPr>
            </w:pPr>
            <w:r>
              <w:rPr>
                <w:sz w:val="20"/>
                <w:szCs w:val="20"/>
              </w:rPr>
              <w:t>126.28</w:t>
            </w:r>
          </w:p>
        </w:tc>
      </w:tr>
      <w:tr w:rsidR="00335DA6" w:rsidRPr="007151E1" w:rsidTr="00014223">
        <w:trPr>
          <w:gridAfter w:val="1"/>
          <w:wAfter w:w="23" w:type="dxa"/>
          <w:trHeight w:val="52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335DA6" w:rsidRPr="007151E1" w:rsidRDefault="00335DA6" w:rsidP="003D4FE0">
            <w:pPr>
              <w:rPr>
                <w:sz w:val="20"/>
                <w:szCs w:val="20"/>
              </w:rPr>
            </w:pPr>
            <w:r w:rsidRPr="007151E1">
              <w:rPr>
                <w:sz w:val="20"/>
                <w:szCs w:val="20"/>
              </w:rPr>
              <w:t>1.17.8.</w:t>
            </w:r>
          </w:p>
        </w:tc>
        <w:tc>
          <w:tcPr>
            <w:tcW w:w="4395" w:type="dxa"/>
            <w:tcBorders>
              <w:top w:val="single" w:sz="4" w:space="0" w:color="auto"/>
              <w:left w:val="nil"/>
              <w:bottom w:val="single" w:sz="4" w:space="0" w:color="auto"/>
              <w:right w:val="single" w:sz="4" w:space="0" w:color="auto"/>
            </w:tcBorders>
            <w:shd w:val="clear" w:color="auto" w:fill="auto"/>
          </w:tcPr>
          <w:p w:rsidR="00335DA6" w:rsidRPr="007151E1" w:rsidRDefault="00335DA6" w:rsidP="003D4FE0">
            <w:pPr>
              <w:rPr>
                <w:sz w:val="20"/>
                <w:szCs w:val="20"/>
              </w:rPr>
            </w:pPr>
            <w:r w:rsidRPr="007151E1">
              <w:rPr>
                <w:sz w:val="20"/>
                <w:szCs w:val="20"/>
              </w:rPr>
              <w:t>survey (assessment) of workshops, enterprises and other facilities employing 501–1000 people</w:t>
            </w:r>
          </w:p>
        </w:tc>
        <w:tc>
          <w:tcPr>
            <w:tcW w:w="1703" w:type="dxa"/>
            <w:tcBorders>
              <w:top w:val="single" w:sz="4" w:space="0" w:color="auto"/>
              <w:left w:val="nil"/>
              <w:bottom w:val="single" w:sz="4" w:space="0" w:color="auto"/>
              <w:right w:val="single" w:sz="4" w:space="0" w:color="auto"/>
            </w:tcBorders>
            <w:shd w:val="clear" w:color="auto" w:fill="auto"/>
          </w:tcPr>
          <w:p w:rsidR="00335DA6" w:rsidRPr="007151E1" w:rsidRDefault="00335DA6" w:rsidP="00EB2BA1">
            <w:pPr>
              <w:rPr>
                <w:sz w:val="20"/>
                <w:szCs w:val="20"/>
              </w:rPr>
            </w:pPr>
            <w:r w:rsidRPr="007151E1">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5DA6" w:rsidRPr="007151E1" w:rsidRDefault="004863CF" w:rsidP="003D4FE0">
            <w:pPr>
              <w:jc w:val="right"/>
              <w:rPr>
                <w:sz w:val="20"/>
                <w:szCs w:val="20"/>
              </w:rPr>
            </w:pPr>
            <w:r>
              <w:rPr>
                <w:sz w:val="20"/>
                <w:szCs w:val="20"/>
              </w:rPr>
              <w:t>118.39</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335DA6" w:rsidRPr="007151E1" w:rsidRDefault="004863CF" w:rsidP="003D4FE0">
            <w:pPr>
              <w:jc w:val="right"/>
              <w:rPr>
                <w:sz w:val="20"/>
                <w:szCs w:val="20"/>
              </w:rPr>
            </w:pPr>
            <w:r>
              <w:rPr>
                <w:sz w:val="20"/>
                <w:szCs w:val="20"/>
              </w:rPr>
              <w:t>142.07</w:t>
            </w:r>
          </w:p>
        </w:tc>
      </w:tr>
      <w:tr w:rsidR="007953B2" w:rsidRPr="004A7124" w:rsidTr="00014223">
        <w:trPr>
          <w:gridAfter w:val="1"/>
          <w:wAfter w:w="23" w:type="dxa"/>
          <w:trHeight w:val="38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7953B2" w:rsidRPr="004A7124" w:rsidRDefault="007953B2" w:rsidP="003D4FE0">
            <w:pPr>
              <w:rPr>
                <w:sz w:val="20"/>
                <w:szCs w:val="20"/>
              </w:rPr>
            </w:pPr>
            <w:r w:rsidRPr="004A7124">
              <w:rPr>
                <w:sz w:val="20"/>
                <w:szCs w:val="20"/>
              </w:rPr>
              <w:t>1.17.9.</w:t>
            </w:r>
          </w:p>
        </w:tc>
        <w:tc>
          <w:tcPr>
            <w:tcW w:w="4395" w:type="dxa"/>
            <w:tcBorders>
              <w:top w:val="single" w:sz="4" w:space="0" w:color="auto"/>
              <w:left w:val="nil"/>
              <w:bottom w:val="single" w:sz="4" w:space="0" w:color="auto"/>
              <w:right w:val="single" w:sz="4" w:space="0" w:color="auto"/>
            </w:tcBorders>
            <w:shd w:val="clear" w:color="auto" w:fill="auto"/>
            <w:vAlign w:val="center"/>
          </w:tcPr>
          <w:p w:rsidR="007953B2" w:rsidRPr="004A7124" w:rsidRDefault="007953B2" w:rsidP="00994D02">
            <w:pPr>
              <w:rPr>
                <w:sz w:val="20"/>
                <w:szCs w:val="20"/>
              </w:rPr>
            </w:pPr>
            <w:r w:rsidRPr="004A7124">
              <w:rPr>
                <w:sz w:val="20"/>
                <w:szCs w:val="20"/>
              </w:rPr>
              <w:t>inspection (assessment) of workshops, enterprises and other facilities with more than 1000 employees</w:t>
            </w:r>
          </w:p>
        </w:tc>
        <w:tc>
          <w:tcPr>
            <w:tcW w:w="1703" w:type="dxa"/>
            <w:tcBorders>
              <w:top w:val="single" w:sz="4" w:space="0" w:color="auto"/>
              <w:left w:val="nil"/>
              <w:bottom w:val="single" w:sz="4" w:space="0" w:color="auto"/>
              <w:right w:val="single" w:sz="4" w:space="0" w:color="auto"/>
            </w:tcBorders>
            <w:shd w:val="clear" w:color="auto" w:fill="auto"/>
          </w:tcPr>
          <w:p w:rsidR="007953B2" w:rsidRPr="004A7124" w:rsidRDefault="007953B2" w:rsidP="00B4619E">
            <w:pPr>
              <w:rPr>
                <w:sz w:val="20"/>
                <w:szCs w:val="20"/>
              </w:rPr>
            </w:pPr>
            <w:r w:rsidRPr="004A7124">
              <w:rPr>
                <w:sz w:val="20"/>
                <w:szCs w:val="20"/>
              </w:rPr>
              <w:t>examination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3B2" w:rsidRPr="004A7124" w:rsidRDefault="004863CF" w:rsidP="003D4FE0">
            <w:pPr>
              <w:jc w:val="right"/>
              <w:rPr>
                <w:sz w:val="20"/>
                <w:szCs w:val="20"/>
              </w:rPr>
            </w:pPr>
            <w:r>
              <w:rPr>
                <w:sz w:val="20"/>
                <w:szCs w:val="20"/>
              </w:rPr>
              <w:t>131.58</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7953B2" w:rsidRPr="004A7124" w:rsidRDefault="004863CF" w:rsidP="003D4FE0">
            <w:pPr>
              <w:jc w:val="right"/>
              <w:rPr>
                <w:sz w:val="20"/>
                <w:szCs w:val="20"/>
              </w:rPr>
            </w:pPr>
            <w:r>
              <w:rPr>
                <w:sz w:val="20"/>
                <w:szCs w:val="20"/>
              </w:rPr>
              <w:t>157.90</w:t>
            </w:r>
          </w:p>
        </w:tc>
      </w:tr>
      <w:tr w:rsidR="007953B2" w:rsidRPr="004A7124" w:rsidTr="00014223">
        <w:trPr>
          <w:gridAfter w:val="1"/>
          <w:wAfter w:w="23" w:type="dxa"/>
          <w:trHeight w:val="47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7953B2" w:rsidRPr="004A7124" w:rsidRDefault="003763E0" w:rsidP="003D4FE0">
            <w:pPr>
              <w:widowControl w:val="0"/>
              <w:autoSpaceDE w:val="0"/>
              <w:autoSpaceDN w:val="0"/>
              <w:adjustRightInd w:val="0"/>
              <w:spacing w:before="120"/>
              <w:rPr>
                <w:sz w:val="20"/>
                <w:szCs w:val="20"/>
              </w:rPr>
            </w:pPr>
            <w:r w:rsidRPr="004A7124">
              <w:rPr>
                <w:sz w:val="20"/>
                <w:szCs w:val="20"/>
              </w:rPr>
              <w:t>1.19.</w:t>
            </w:r>
          </w:p>
        </w:tc>
        <w:tc>
          <w:tcPr>
            <w:tcW w:w="4395" w:type="dxa"/>
            <w:tcBorders>
              <w:top w:val="single" w:sz="4" w:space="0" w:color="auto"/>
              <w:left w:val="nil"/>
              <w:bottom w:val="single" w:sz="4" w:space="0" w:color="auto"/>
              <w:right w:val="single" w:sz="4" w:space="0" w:color="auto"/>
            </w:tcBorders>
            <w:shd w:val="clear" w:color="auto" w:fill="auto"/>
          </w:tcPr>
          <w:p w:rsidR="007953B2" w:rsidRPr="004A7124" w:rsidRDefault="003763E0" w:rsidP="00014223">
            <w:pPr>
              <w:widowControl w:val="0"/>
              <w:autoSpaceDE w:val="0"/>
              <w:autoSpaceDN w:val="0"/>
              <w:adjustRightInd w:val="0"/>
              <w:rPr>
                <w:sz w:val="20"/>
                <w:szCs w:val="20"/>
              </w:rPr>
            </w:pPr>
            <w:r w:rsidRPr="004A7124">
              <w:rPr>
                <w:sz w:val="20"/>
                <w:szCs w:val="20"/>
              </w:rPr>
              <w:t>study and assessment of the possibility of placing a construction project at the pre-design stage</w:t>
            </w:r>
          </w:p>
        </w:tc>
        <w:tc>
          <w:tcPr>
            <w:tcW w:w="1703" w:type="dxa"/>
            <w:tcBorders>
              <w:top w:val="single" w:sz="4" w:space="0" w:color="auto"/>
              <w:left w:val="nil"/>
              <w:bottom w:val="single" w:sz="4" w:space="0" w:color="auto"/>
              <w:right w:val="single" w:sz="4" w:space="0" w:color="auto"/>
            </w:tcBorders>
            <w:shd w:val="clear" w:color="auto" w:fill="auto"/>
          </w:tcPr>
          <w:p w:rsidR="007953B2" w:rsidRPr="004A7124" w:rsidRDefault="003763E0" w:rsidP="003D4FE0">
            <w:pPr>
              <w:rPr>
                <w:sz w:val="20"/>
                <w:szCs w:val="20"/>
              </w:rPr>
            </w:pPr>
            <w:r w:rsidRPr="004A7124">
              <w:rPr>
                <w:sz w:val="20"/>
                <w:szCs w:val="20"/>
              </w:rPr>
              <w:t>grade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3B2" w:rsidRPr="004A7124" w:rsidRDefault="004863CF" w:rsidP="003D4FE0">
            <w:pPr>
              <w:jc w:val="right"/>
              <w:rPr>
                <w:sz w:val="20"/>
                <w:szCs w:val="20"/>
              </w:rPr>
            </w:pPr>
            <w:r>
              <w:rPr>
                <w:sz w:val="20"/>
                <w:szCs w:val="20"/>
              </w:rPr>
              <w:t>78.11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7953B2" w:rsidRPr="004A7124" w:rsidRDefault="004863CF" w:rsidP="003D4FE0">
            <w:pPr>
              <w:jc w:val="right"/>
              <w:rPr>
                <w:sz w:val="20"/>
                <w:szCs w:val="20"/>
              </w:rPr>
            </w:pPr>
            <w:r>
              <w:rPr>
                <w:sz w:val="20"/>
                <w:szCs w:val="20"/>
              </w:rPr>
              <w:t>93.73</w:t>
            </w:r>
          </w:p>
        </w:tc>
      </w:tr>
      <w:tr w:rsidR="007953B2" w:rsidRPr="004A7124" w:rsidTr="00014223">
        <w:trPr>
          <w:gridAfter w:val="1"/>
          <w:wAfter w:w="23" w:type="dxa"/>
          <w:trHeight w:val="361"/>
        </w:trPr>
        <w:tc>
          <w:tcPr>
            <w:tcW w:w="1149" w:type="dxa"/>
            <w:tcBorders>
              <w:top w:val="single" w:sz="4" w:space="0" w:color="auto"/>
              <w:left w:val="single" w:sz="4" w:space="0" w:color="auto"/>
              <w:bottom w:val="single" w:sz="4" w:space="0" w:color="auto"/>
              <w:right w:val="single" w:sz="4" w:space="0" w:color="auto"/>
            </w:tcBorders>
            <w:shd w:val="clear" w:color="auto" w:fill="auto"/>
          </w:tcPr>
          <w:p w:rsidR="007953B2" w:rsidRPr="004A7124" w:rsidRDefault="00D16DA2" w:rsidP="003D4FE0">
            <w:pPr>
              <w:rPr>
                <w:sz w:val="20"/>
                <w:szCs w:val="20"/>
              </w:rPr>
            </w:pPr>
            <w:r w:rsidRPr="004A7124">
              <w:rPr>
                <w:sz w:val="20"/>
                <w:szCs w:val="20"/>
              </w:rPr>
              <w:t>1.21.</w:t>
            </w:r>
          </w:p>
        </w:tc>
        <w:tc>
          <w:tcPr>
            <w:tcW w:w="4395" w:type="dxa"/>
            <w:tcBorders>
              <w:top w:val="single" w:sz="4" w:space="0" w:color="auto"/>
              <w:left w:val="nil"/>
              <w:bottom w:val="single" w:sz="4" w:space="0" w:color="auto"/>
              <w:right w:val="single" w:sz="4" w:space="0" w:color="auto"/>
            </w:tcBorders>
            <w:shd w:val="clear" w:color="auto" w:fill="auto"/>
          </w:tcPr>
          <w:p w:rsidR="007953B2" w:rsidRPr="004A7124" w:rsidRDefault="00D16DA2" w:rsidP="003D4FE0">
            <w:pPr>
              <w:rPr>
                <w:sz w:val="20"/>
                <w:szCs w:val="20"/>
              </w:rPr>
            </w:pPr>
            <w:r w:rsidRPr="004A7124">
              <w:rPr>
                <w:sz w:val="20"/>
                <w:szCs w:val="20"/>
              </w:rPr>
              <w:t>comprehensive hygienic assessment of working conditions:</w:t>
            </w:r>
          </w:p>
        </w:tc>
        <w:tc>
          <w:tcPr>
            <w:tcW w:w="1703" w:type="dxa"/>
            <w:tcBorders>
              <w:top w:val="single" w:sz="4" w:space="0" w:color="auto"/>
              <w:left w:val="nil"/>
              <w:bottom w:val="single" w:sz="4" w:space="0" w:color="auto"/>
              <w:right w:val="single" w:sz="4" w:space="0" w:color="auto"/>
            </w:tcBorders>
            <w:shd w:val="clear" w:color="auto" w:fill="auto"/>
          </w:tcPr>
          <w:p w:rsidR="007953B2" w:rsidRPr="004A7124" w:rsidRDefault="007953B2"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3B2" w:rsidRPr="004A7124" w:rsidRDefault="007953B2" w:rsidP="003D4FE0">
            <w:pPr>
              <w:jc w:val="right"/>
              <w:rPr>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7953B2" w:rsidRPr="004A7124" w:rsidRDefault="007953B2" w:rsidP="003D4FE0">
            <w:pPr>
              <w:jc w:val="right"/>
              <w:rPr>
                <w:sz w:val="20"/>
                <w:szCs w:val="20"/>
              </w:rPr>
            </w:pPr>
          </w:p>
        </w:tc>
      </w:tr>
      <w:tr w:rsidR="006A2839" w:rsidRPr="00656747" w:rsidTr="00014223">
        <w:trPr>
          <w:gridAfter w:val="1"/>
          <w:wAfter w:w="23" w:type="dxa"/>
          <w:trHeight w:val="2109"/>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A2839" w:rsidRPr="00656747" w:rsidRDefault="006A2839" w:rsidP="003D4FE0">
            <w:pPr>
              <w:widowControl w:val="0"/>
              <w:autoSpaceDE w:val="0"/>
              <w:autoSpaceDN w:val="0"/>
              <w:adjustRightInd w:val="0"/>
              <w:spacing w:before="120"/>
              <w:rPr>
                <w:sz w:val="20"/>
                <w:szCs w:val="20"/>
              </w:rPr>
            </w:pPr>
            <w:r w:rsidRPr="00656747">
              <w:rPr>
                <w:sz w:val="20"/>
                <w:szCs w:val="20"/>
              </w:rPr>
              <w:t>1.21.1.</w:t>
            </w:r>
          </w:p>
        </w:tc>
        <w:tc>
          <w:tcPr>
            <w:tcW w:w="4395" w:type="dxa"/>
            <w:tcBorders>
              <w:top w:val="single" w:sz="4" w:space="0" w:color="auto"/>
              <w:left w:val="nil"/>
              <w:bottom w:val="single" w:sz="4" w:space="0" w:color="auto"/>
              <w:right w:val="single" w:sz="4" w:space="0" w:color="auto"/>
            </w:tcBorders>
            <w:shd w:val="clear" w:color="auto" w:fill="auto"/>
          </w:tcPr>
          <w:p w:rsidR="006A2839" w:rsidRPr="00656747" w:rsidRDefault="006A2839" w:rsidP="00014223">
            <w:pPr>
              <w:widowControl w:val="0"/>
              <w:autoSpaceDE w:val="0"/>
              <w:autoSpaceDN w:val="0"/>
              <w:adjustRightInd w:val="0"/>
              <w:rPr>
                <w:sz w:val="20"/>
                <w:szCs w:val="20"/>
              </w:rPr>
            </w:pPr>
            <w:r w:rsidRPr="00656747">
              <w:rPr>
                <w:sz w:val="20"/>
                <w:szCs w:val="20"/>
              </w:rPr>
              <w:t>carrying out a comprehensive hygienic assessment of the results of the state of working conditions based on laboratory studies and measurements of factors of the working environment and psychophysiological characteristics of the labor process (1 profession without laboratory studies and assessment of working conditions based on the severity and intensity of the labor process)</w:t>
            </w:r>
          </w:p>
        </w:tc>
        <w:tc>
          <w:tcPr>
            <w:tcW w:w="1703" w:type="dxa"/>
            <w:tcBorders>
              <w:top w:val="single" w:sz="4" w:space="0" w:color="auto"/>
              <w:left w:val="nil"/>
              <w:bottom w:val="single" w:sz="4" w:space="0" w:color="auto"/>
              <w:right w:val="single" w:sz="4" w:space="0" w:color="auto"/>
            </w:tcBorders>
            <w:shd w:val="clear" w:color="auto" w:fill="auto"/>
          </w:tcPr>
          <w:p w:rsidR="006A2839" w:rsidRPr="00656747" w:rsidRDefault="006A2839" w:rsidP="00B4619E">
            <w:pPr>
              <w:rPr>
                <w:sz w:val="20"/>
                <w:szCs w:val="20"/>
              </w:rPr>
            </w:pPr>
            <w:r w:rsidRPr="00656747">
              <w:rPr>
                <w:sz w:val="20"/>
                <w:szCs w:val="20"/>
              </w:rPr>
              <w:t>grade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839" w:rsidRPr="00656747" w:rsidRDefault="004863CF" w:rsidP="003D4FE0">
            <w:pPr>
              <w:jc w:val="right"/>
              <w:rPr>
                <w:sz w:val="20"/>
                <w:szCs w:val="20"/>
              </w:rPr>
            </w:pPr>
            <w:r>
              <w:rPr>
                <w:sz w:val="20"/>
                <w:szCs w:val="20"/>
              </w:rPr>
              <w:t>50.55</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6A2839" w:rsidRPr="00656747" w:rsidRDefault="004863CF" w:rsidP="003D4FE0">
            <w:pPr>
              <w:jc w:val="right"/>
              <w:rPr>
                <w:sz w:val="20"/>
                <w:szCs w:val="20"/>
              </w:rPr>
            </w:pPr>
            <w:r>
              <w:rPr>
                <w:sz w:val="20"/>
                <w:szCs w:val="20"/>
              </w:rPr>
              <w:t>60.66</w:t>
            </w:r>
          </w:p>
        </w:tc>
      </w:tr>
      <w:tr w:rsidR="00D16DA2" w:rsidRPr="00500C47" w:rsidTr="002F4277">
        <w:trPr>
          <w:gridAfter w:val="1"/>
          <w:wAfter w:w="23" w:type="dxa"/>
          <w:trHeight w:val="605"/>
        </w:trPr>
        <w:tc>
          <w:tcPr>
            <w:tcW w:w="1149" w:type="dxa"/>
            <w:tcBorders>
              <w:top w:val="single" w:sz="4" w:space="0" w:color="auto"/>
              <w:left w:val="single" w:sz="4" w:space="0" w:color="auto"/>
              <w:bottom w:val="single" w:sz="4" w:space="0" w:color="auto"/>
              <w:right w:val="single" w:sz="4" w:space="0" w:color="auto"/>
            </w:tcBorders>
            <w:shd w:val="clear" w:color="auto" w:fill="auto"/>
          </w:tcPr>
          <w:p w:rsidR="00D16DA2" w:rsidRPr="00500C47" w:rsidRDefault="006A2839" w:rsidP="003D4FE0">
            <w:pPr>
              <w:rPr>
                <w:sz w:val="20"/>
                <w:szCs w:val="20"/>
              </w:rPr>
            </w:pPr>
            <w:r w:rsidRPr="00500C47">
              <w:rPr>
                <w:sz w:val="20"/>
                <w:szCs w:val="20"/>
              </w:rPr>
              <w:t>1.21.2.</w:t>
            </w:r>
          </w:p>
        </w:tc>
        <w:tc>
          <w:tcPr>
            <w:tcW w:w="4395" w:type="dxa"/>
            <w:tcBorders>
              <w:top w:val="single" w:sz="4" w:space="0" w:color="auto"/>
              <w:left w:val="nil"/>
              <w:bottom w:val="single" w:sz="4" w:space="0" w:color="auto"/>
              <w:right w:val="single" w:sz="4" w:space="0" w:color="auto"/>
            </w:tcBorders>
            <w:shd w:val="clear" w:color="auto" w:fill="auto"/>
          </w:tcPr>
          <w:p w:rsidR="00D16DA2" w:rsidRPr="00500C47" w:rsidRDefault="006A2839" w:rsidP="003D4FE0">
            <w:pPr>
              <w:rPr>
                <w:sz w:val="20"/>
                <w:szCs w:val="20"/>
              </w:rPr>
            </w:pPr>
            <w:r w:rsidRPr="00500C47">
              <w:rPr>
                <w:sz w:val="20"/>
                <w:szCs w:val="20"/>
              </w:rPr>
              <w:t>assessment of psychophysiological factors of the working environment:</w:t>
            </w:r>
          </w:p>
        </w:tc>
        <w:tc>
          <w:tcPr>
            <w:tcW w:w="1703" w:type="dxa"/>
            <w:tcBorders>
              <w:top w:val="single" w:sz="4" w:space="0" w:color="auto"/>
              <w:left w:val="nil"/>
              <w:bottom w:val="single" w:sz="4" w:space="0" w:color="auto"/>
              <w:right w:val="single" w:sz="4" w:space="0" w:color="auto"/>
            </w:tcBorders>
            <w:shd w:val="clear" w:color="auto" w:fill="auto"/>
          </w:tcPr>
          <w:p w:rsidR="00D16DA2" w:rsidRPr="00500C47" w:rsidRDefault="00D16DA2" w:rsidP="003D4FE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DA2" w:rsidRPr="00500C47" w:rsidRDefault="00D16DA2" w:rsidP="003D4FE0">
            <w:pPr>
              <w:jc w:val="right"/>
              <w:rPr>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D16DA2" w:rsidRPr="00500C47" w:rsidRDefault="00D16DA2" w:rsidP="003D4FE0">
            <w:pPr>
              <w:jc w:val="right"/>
              <w:rPr>
                <w:sz w:val="20"/>
                <w:szCs w:val="20"/>
              </w:rPr>
            </w:pPr>
          </w:p>
        </w:tc>
      </w:tr>
      <w:tr w:rsidR="006A2839" w:rsidRPr="00500C47"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27"/>
        </w:trPr>
        <w:tc>
          <w:tcPr>
            <w:tcW w:w="1149" w:type="dxa"/>
          </w:tcPr>
          <w:p w:rsidR="006A2839" w:rsidRPr="00500C47" w:rsidRDefault="006A2839" w:rsidP="003D4FE0">
            <w:pPr>
              <w:ind w:left="-900" w:firstLine="900"/>
              <w:rPr>
                <w:sz w:val="20"/>
                <w:szCs w:val="20"/>
              </w:rPr>
            </w:pPr>
            <w:r w:rsidRPr="00500C47">
              <w:rPr>
                <w:sz w:val="20"/>
                <w:szCs w:val="20"/>
              </w:rPr>
              <w:t>1.21.2.1.</w:t>
            </w:r>
          </w:p>
        </w:tc>
        <w:tc>
          <w:tcPr>
            <w:tcW w:w="4395" w:type="dxa"/>
          </w:tcPr>
          <w:p w:rsidR="006A2839" w:rsidRPr="00500C47" w:rsidRDefault="006A2839" w:rsidP="003D4FE0">
            <w:pPr>
              <w:rPr>
                <w:sz w:val="20"/>
                <w:szCs w:val="20"/>
              </w:rPr>
            </w:pPr>
            <w:r w:rsidRPr="00500C47">
              <w:rPr>
                <w:sz w:val="20"/>
                <w:szCs w:val="20"/>
              </w:rPr>
              <w:t>severity of the labor process</w:t>
            </w:r>
          </w:p>
        </w:tc>
        <w:tc>
          <w:tcPr>
            <w:tcW w:w="1703" w:type="dxa"/>
          </w:tcPr>
          <w:p w:rsidR="006A2839" w:rsidRPr="00500C47" w:rsidRDefault="006A2839" w:rsidP="00B4619E">
            <w:pPr>
              <w:rPr>
                <w:sz w:val="20"/>
                <w:szCs w:val="20"/>
              </w:rPr>
            </w:pPr>
            <w:r w:rsidRPr="00500C47">
              <w:rPr>
                <w:sz w:val="20"/>
                <w:szCs w:val="20"/>
              </w:rPr>
              <w:t>grade</w:t>
            </w:r>
          </w:p>
        </w:tc>
        <w:tc>
          <w:tcPr>
            <w:tcW w:w="1276" w:type="dxa"/>
          </w:tcPr>
          <w:p w:rsidR="006A2839" w:rsidRPr="00500C47" w:rsidRDefault="004863CF" w:rsidP="00B2419F">
            <w:pPr>
              <w:jc w:val="right"/>
              <w:rPr>
                <w:sz w:val="20"/>
                <w:szCs w:val="20"/>
              </w:rPr>
            </w:pPr>
            <w:r>
              <w:rPr>
                <w:sz w:val="20"/>
                <w:szCs w:val="20"/>
              </w:rPr>
              <w:t>70.85</w:t>
            </w:r>
          </w:p>
        </w:tc>
        <w:tc>
          <w:tcPr>
            <w:tcW w:w="1278" w:type="dxa"/>
          </w:tcPr>
          <w:p w:rsidR="006A2839" w:rsidRPr="00500C47" w:rsidRDefault="004863CF" w:rsidP="00B2419F">
            <w:pPr>
              <w:jc w:val="right"/>
              <w:rPr>
                <w:sz w:val="20"/>
                <w:szCs w:val="20"/>
              </w:rPr>
            </w:pPr>
            <w:r>
              <w:rPr>
                <w:sz w:val="20"/>
                <w:szCs w:val="20"/>
              </w:rPr>
              <w:t>85.02</w:t>
            </w:r>
          </w:p>
        </w:tc>
      </w:tr>
      <w:tr w:rsidR="00286F10" w:rsidRPr="00500C47"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45"/>
        </w:trPr>
        <w:tc>
          <w:tcPr>
            <w:tcW w:w="1149" w:type="dxa"/>
          </w:tcPr>
          <w:p w:rsidR="00286F10" w:rsidRPr="00500C47" w:rsidRDefault="00286F10" w:rsidP="003D4FE0">
            <w:pPr>
              <w:ind w:left="-900" w:firstLine="900"/>
              <w:rPr>
                <w:sz w:val="20"/>
                <w:szCs w:val="20"/>
              </w:rPr>
            </w:pPr>
            <w:r w:rsidRPr="00500C47">
              <w:rPr>
                <w:sz w:val="20"/>
                <w:szCs w:val="20"/>
              </w:rPr>
              <w:t>1.21.2.2.</w:t>
            </w:r>
          </w:p>
        </w:tc>
        <w:tc>
          <w:tcPr>
            <w:tcW w:w="4395" w:type="dxa"/>
          </w:tcPr>
          <w:p w:rsidR="00286F10" w:rsidRPr="00500C47" w:rsidRDefault="00286F10">
            <w:pPr>
              <w:rPr>
                <w:sz w:val="20"/>
                <w:szCs w:val="20"/>
              </w:rPr>
            </w:pPr>
            <w:r w:rsidRPr="00500C47">
              <w:rPr>
                <w:sz w:val="20"/>
                <w:szCs w:val="20"/>
              </w:rPr>
              <w:t>tension of the labor process</w:t>
            </w:r>
          </w:p>
        </w:tc>
        <w:tc>
          <w:tcPr>
            <w:tcW w:w="1703" w:type="dxa"/>
          </w:tcPr>
          <w:p w:rsidR="00286F10" w:rsidRPr="00500C47" w:rsidRDefault="00286F10" w:rsidP="00B4619E">
            <w:pPr>
              <w:rPr>
                <w:sz w:val="20"/>
                <w:szCs w:val="20"/>
              </w:rPr>
            </w:pPr>
            <w:r w:rsidRPr="00500C47">
              <w:rPr>
                <w:sz w:val="20"/>
                <w:szCs w:val="20"/>
              </w:rPr>
              <w:t>grade</w:t>
            </w:r>
          </w:p>
        </w:tc>
        <w:tc>
          <w:tcPr>
            <w:tcW w:w="1276" w:type="dxa"/>
            <w:vAlign w:val="bottom"/>
          </w:tcPr>
          <w:p w:rsidR="00286F10" w:rsidRPr="00500C47" w:rsidRDefault="004863CF" w:rsidP="00B2419F">
            <w:pPr>
              <w:jc w:val="right"/>
              <w:rPr>
                <w:sz w:val="20"/>
                <w:szCs w:val="20"/>
              </w:rPr>
            </w:pPr>
            <w:r>
              <w:rPr>
                <w:sz w:val="20"/>
                <w:szCs w:val="20"/>
              </w:rPr>
              <w:t>70.85</w:t>
            </w:r>
          </w:p>
        </w:tc>
        <w:tc>
          <w:tcPr>
            <w:tcW w:w="1278" w:type="dxa"/>
            <w:vAlign w:val="bottom"/>
          </w:tcPr>
          <w:p w:rsidR="00286F10" w:rsidRPr="00500C47" w:rsidRDefault="004863CF" w:rsidP="00B2419F">
            <w:pPr>
              <w:jc w:val="right"/>
              <w:rPr>
                <w:sz w:val="20"/>
                <w:szCs w:val="20"/>
              </w:rPr>
            </w:pPr>
            <w:r>
              <w:rPr>
                <w:sz w:val="20"/>
                <w:szCs w:val="20"/>
              </w:rPr>
              <w:t>85.02</w:t>
            </w:r>
          </w:p>
        </w:tc>
      </w:tr>
      <w:tr w:rsidR="00D16DA2" w:rsidRPr="00500C47" w:rsidTr="0001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64"/>
        </w:trPr>
        <w:tc>
          <w:tcPr>
            <w:tcW w:w="1149" w:type="dxa"/>
          </w:tcPr>
          <w:p w:rsidR="00D16DA2" w:rsidRPr="00500C47" w:rsidRDefault="00286F10" w:rsidP="003D4FE0">
            <w:pPr>
              <w:ind w:left="-900" w:firstLine="900"/>
              <w:rPr>
                <w:sz w:val="20"/>
                <w:szCs w:val="20"/>
              </w:rPr>
            </w:pPr>
            <w:r w:rsidRPr="00500C47">
              <w:rPr>
                <w:sz w:val="20"/>
                <w:szCs w:val="20"/>
              </w:rPr>
              <w:t>4.</w:t>
            </w:r>
          </w:p>
        </w:tc>
        <w:tc>
          <w:tcPr>
            <w:tcW w:w="4395" w:type="dxa"/>
          </w:tcPr>
          <w:p w:rsidR="00D16DA2" w:rsidRPr="00500C47" w:rsidRDefault="00040AA8">
            <w:pPr>
              <w:rPr>
                <w:sz w:val="20"/>
                <w:szCs w:val="20"/>
              </w:rPr>
            </w:pPr>
            <w:r w:rsidRPr="00500C47">
              <w:rPr>
                <w:sz w:val="20"/>
                <w:szCs w:val="20"/>
              </w:rPr>
              <w:t>Measurements (research) of physical factors of the environmental and industrial environment:</w:t>
            </w:r>
          </w:p>
        </w:tc>
        <w:tc>
          <w:tcPr>
            <w:tcW w:w="1703" w:type="dxa"/>
          </w:tcPr>
          <w:p w:rsidR="00D16DA2" w:rsidRPr="00500C47" w:rsidRDefault="00D16DA2" w:rsidP="00D726AF">
            <w:pPr>
              <w:rPr>
                <w:sz w:val="20"/>
                <w:szCs w:val="20"/>
              </w:rPr>
            </w:pPr>
          </w:p>
        </w:tc>
        <w:tc>
          <w:tcPr>
            <w:tcW w:w="1276" w:type="dxa"/>
            <w:vAlign w:val="bottom"/>
          </w:tcPr>
          <w:p w:rsidR="00D16DA2" w:rsidRPr="00500C47" w:rsidRDefault="00D16DA2" w:rsidP="00E941C6">
            <w:pPr>
              <w:jc w:val="right"/>
              <w:rPr>
                <w:sz w:val="20"/>
                <w:szCs w:val="20"/>
              </w:rPr>
            </w:pPr>
          </w:p>
        </w:tc>
        <w:tc>
          <w:tcPr>
            <w:tcW w:w="1278" w:type="dxa"/>
            <w:vAlign w:val="bottom"/>
          </w:tcPr>
          <w:p w:rsidR="00D16DA2" w:rsidRPr="00500C47" w:rsidRDefault="00D16DA2" w:rsidP="00E941C6">
            <w:pPr>
              <w:jc w:val="right"/>
              <w:rPr>
                <w:sz w:val="20"/>
                <w:szCs w:val="20"/>
              </w:rPr>
            </w:pPr>
          </w:p>
        </w:tc>
      </w:tr>
      <w:tr w:rsidR="00040AA8" w:rsidRPr="00647BBF" w:rsidTr="0001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13"/>
        </w:trPr>
        <w:tc>
          <w:tcPr>
            <w:tcW w:w="1149" w:type="dxa"/>
          </w:tcPr>
          <w:p w:rsidR="00040AA8" w:rsidRPr="00647BBF" w:rsidRDefault="00040AA8" w:rsidP="003D4FE0">
            <w:pPr>
              <w:ind w:left="-900" w:firstLine="900"/>
              <w:rPr>
                <w:sz w:val="20"/>
                <w:szCs w:val="20"/>
              </w:rPr>
            </w:pPr>
            <w:r w:rsidRPr="00647BBF">
              <w:rPr>
                <w:sz w:val="20"/>
                <w:szCs w:val="20"/>
              </w:rPr>
              <w:t>4.9.</w:t>
            </w:r>
          </w:p>
        </w:tc>
        <w:tc>
          <w:tcPr>
            <w:tcW w:w="4395" w:type="dxa"/>
          </w:tcPr>
          <w:p w:rsidR="00040AA8" w:rsidRPr="00647BBF" w:rsidRDefault="00040AA8">
            <w:pPr>
              <w:rPr>
                <w:sz w:val="20"/>
                <w:szCs w:val="20"/>
              </w:rPr>
            </w:pPr>
            <w:r w:rsidRPr="00647BBF">
              <w:rPr>
                <w:sz w:val="20"/>
                <w:szCs w:val="20"/>
              </w:rPr>
              <w:t>measurement of natural or artificial light</w:t>
            </w:r>
          </w:p>
        </w:tc>
        <w:tc>
          <w:tcPr>
            <w:tcW w:w="1703" w:type="dxa"/>
          </w:tcPr>
          <w:p w:rsidR="00040AA8" w:rsidRPr="00647BBF" w:rsidRDefault="00040AA8" w:rsidP="00B4619E">
            <w:pPr>
              <w:rPr>
                <w:sz w:val="20"/>
                <w:szCs w:val="20"/>
              </w:rPr>
            </w:pPr>
            <w:r w:rsidRPr="00647BBF">
              <w:rPr>
                <w:sz w:val="20"/>
                <w:szCs w:val="20"/>
              </w:rPr>
              <w:t>study</w:t>
            </w:r>
          </w:p>
        </w:tc>
        <w:tc>
          <w:tcPr>
            <w:tcW w:w="1276" w:type="dxa"/>
            <w:vAlign w:val="bottom"/>
          </w:tcPr>
          <w:p w:rsidR="00040AA8" w:rsidRPr="00647BBF" w:rsidRDefault="004863CF" w:rsidP="00E941C6">
            <w:pPr>
              <w:jc w:val="right"/>
              <w:rPr>
                <w:sz w:val="20"/>
                <w:szCs w:val="20"/>
              </w:rPr>
            </w:pPr>
            <w:r>
              <w:rPr>
                <w:sz w:val="20"/>
                <w:szCs w:val="20"/>
              </w:rPr>
              <w:t>1.62</w:t>
            </w:r>
          </w:p>
        </w:tc>
        <w:tc>
          <w:tcPr>
            <w:tcW w:w="1278" w:type="dxa"/>
            <w:vAlign w:val="bottom"/>
          </w:tcPr>
          <w:p w:rsidR="00040AA8" w:rsidRPr="00647BBF" w:rsidRDefault="004863CF" w:rsidP="009E70FE">
            <w:pPr>
              <w:jc w:val="right"/>
              <w:rPr>
                <w:sz w:val="20"/>
                <w:szCs w:val="20"/>
              </w:rPr>
            </w:pPr>
            <w:r>
              <w:rPr>
                <w:sz w:val="20"/>
                <w:szCs w:val="20"/>
              </w:rPr>
              <w:t>1.94</w:t>
            </w:r>
          </w:p>
        </w:tc>
      </w:tr>
      <w:tr w:rsidR="00040AA8" w:rsidRPr="00647BBF" w:rsidTr="0001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27"/>
        </w:trPr>
        <w:tc>
          <w:tcPr>
            <w:tcW w:w="1149" w:type="dxa"/>
          </w:tcPr>
          <w:p w:rsidR="00040AA8" w:rsidRPr="00647BBF" w:rsidRDefault="00040AA8" w:rsidP="003D4FE0">
            <w:pPr>
              <w:ind w:left="-900" w:firstLine="900"/>
              <w:rPr>
                <w:sz w:val="20"/>
                <w:szCs w:val="20"/>
              </w:rPr>
            </w:pPr>
            <w:r w:rsidRPr="00647BBF">
              <w:rPr>
                <w:sz w:val="20"/>
                <w:szCs w:val="20"/>
              </w:rPr>
              <w:t>4.12.</w:t>
            </w:r>
          </w:p>
        </w:tc>
        <w:tc>
          <w:tcPr>
            <w:tcW w:w="4395" w:type="dxa"/>
          </w:tcPr>
          <w:p w:rsidR="00040AA8" w:rsidRPr="00647BBF" w:rsidRDefault="00040AA8">
            <w:pPr>
              <w:rPr>
                <w:sz w:val="20"/>
                <w:szCs w:val="20"/>
              </w:rPr>
            </w:pPr>
            <w:r w:rsidRPr="00647BBF">
              <w:rPr>
                <w:sz w:val="20"/>
                <w:szCs w:val="20"/>
              </w:rPr>
              <w:t>measuring temperature or relative humidity</w:t>
            </w:r>
          </w:p>
        </w:tc>
        <w:tc>
          <w:tcPr>
            <w:tcW w:w="1703" w:type="dxa"/>
          </w:tcPr>
          <w:p w:rsidR="00040AA8" w:rsidRPr="00647BBF" w:rsidRDefault="00040AA8" w:rsidP="00B4619E">
            <w:pPr>
              <w:rPr>
                <w:sz w:val="20"/>
                <w:szCs w:val="20"/>
              </w:rPr>
            </w:pPr>
            <w:r w:rsidRPr="00647BBF">
              <w:rPr>
                <w:sz w:val="20"/>
                <w:szCs w:val="20"/>
              </w:rPr>
              <w:t>study</w:t>
            </w:r>
          </w:p>
        </w:tc>
        <w:tc>
          <w:tcPr>
            <w:tcW w:w="1276" w:type="dxa"/>
            <w:vAlign w:val="bottom"/>
          </w:tcPr>
          <w:p w:rsidR="00040AA8" w:rsidRPr="00647BBF" w:rsidRDefault="004863CF" w:rsidP="00E941C6">
            <w:pPr>
              <w:jc w:val="right"/>
              <w:rPr>
                <w:sz w:val="20"/>
                <w:szCs w:val="20"/>
              </w:rPr>
            </w:pPr>
            <w:r>
              <w:rPr>
                <w:sz w:val="20"/>
                <w:szCs w:val="20"/>
              </w:rPr>
              <w:t>1.62</w:t>
            </w:r>
          </w:p>
        </w:tc>
        <w:tc>
          <w:tcPr>
            <w:tcW w:w="1278" w:type="dxa"/>
            <w:vAlign w:val="bottom"/>
          </w:tcPr>
          <w:p w:rsidR="00040AA8" w:rsidRPr="00647BBF" w:rsidRDefault="004863CF" w:rsidP="00E941C6">
            <w:pPr>
              <w:jc w:val="right"/>
              <w:rPr>
                <w:sz w:val="20"/>
                <w:szCs w:val="20"/>
              </w:rPr>
            </w:pPr>
            <w:r>
              <w:rPr>
                <w:sz w:val="20"/>
                <w:szCs w:val="20"/>
              </w:rPr>
              <w:t>1.94</w:t>
            </w:r>
          </w:p>
        </w:tc>
      </w:tr>
      <w:tr w:rsidR="00306E96" w:rsidRPr="00CE0943"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37"/>
        </w:trPr>
        <w:tc>
          <w:tcPr>
            <w:tcW w:w="1149" w:type="dxa"/>
          </w:tcPr>
          <w:p w:rsidR="00306E96" w:rsidRPr="00CE0943" w:rsidRDefault="00306E96" w:rsidP="003D4FE0">
            <w:pPr>
              <w:ind w:left="-900" w:firstLine="900"/>
              <w:rPr>
                <w:sz w:val="20"/>
                <w:szCs w:val="20"/>
              </w:rPr>
            </w:pPr>
            <w:r w:rsidRPr="00CE0943">
              <w:rPr>
                <w:sz w:val="20"/>
                <w:szCs w:val="20"/>
              </w:rPr>
              <w:t>4.13.</w:t>
            </w:r>
          </w:p>
        </w:tc>
        <w:tc>
          <w:tcPr>
            <w:tcW w:w="4395" w:type="dxa"/>
          </w:tcPr>
          <w:p w:rsidR="00306E96" w:rsidRPr="00CE0943" w:rsidRDefault="00306E96">
            <w:pPr>
              <w:rPr>
                <w:sz w:val="20"/>
                <w:szCs w:val="20"/>
              </w:rPr>
            </w:pPr>
            <w:r w:rsidRPr="00CE0943">
              <w:rPr>
                <w:sz w:val="20"/>
                <w:szCs w:val="20"/>
              </w:rPr>
              <w:t>air speed measurement</w:t>
            </w:r>
          </w:p>
        </w:tc>
        <w:tc>
          <w:tcPr>
            <w:tcW w:w="1703" w:type="dxa"/>
          </w:tcPr>
          <w:p w:rsidR="00306E96" w:rsidRPr="00CE0943" w:rsidRDefault="00306E96" w:rsidP="00B4619E">
            <w:pPr>
              <w:rPr>
                <w:sz w:val="20"/>
                <w:szCs w:val="20"/>
              </w:rPr>
            </w:pPr>
            <w:r w:rsidRPr="00CE0943">
              <w:rPr>
                <w:sz w:val="20"/>
                <w:szCs w:val="20"/>
              </w:rPr>
              <w:t>study</w:t>
            </w:r>
          </w:p>
        </w:tc>
        <w:tc>
          <w:tcPr>
            <w:tcW w:w="1276" w:type="dxa"/>
            <w:vAlign w:val="bottom"/>
          </w:tcPr>
          <w:p w:rsidR="00306E96" w:rsidRPr="00CE0943" w:rsidRDefault="004863CF" w:rsidP="00E941C6">
            <w:pPr>
              <w:jc w:val="right"/>
              <w:rPr>
                <w:sz w:val="20"/>
                <w:szCs w:val="20"/>
              </w:rPr>
            </w:pPr>
            <w:r>
              <w:rPr>
                <w:sz w:val="20"/>
                <w:szCs w:val="20"/>
              </w:rPr>
              <w:t>1.50</w:t>
            </w:r>
          </w:p>
        </w:tc>
        <w:tc>
          <w:tcPr>
            <w:tcW w:w="1278" w:type="dxa"/>
            <w:vAlign w:val="bottom"/>
          </w:tcPr>
          <w:p w:rsidR="00306E96" w:rsidRPr="00CE0943" w:rsidRDefault="004863CF" w:rsidP="00E941C6">
            <w:pPr>
              <w:jc w:val="right"/>
              <w:rPr>
                <w:sz w:val="20"/>
                <w:szCs w:val="20"/>
              </w:rPr>
            </w:pPr>
            <w:r>
              <w:rPr>
                <w:sz w:val="20"/>
                <w:szCs w:val="20"/>
              </w:rPr>
              <w:t>1.80</w:t>
            </w:r>
          </w:p>
        </w:tc>
      </w:tr>
      <w:tr w:rsidR="00306E96" w:rsidRPr="00CE0943" w:rsidTr="0001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64"/>
        </w:trPr>
        <w:tc>
          <w:tcPr>
            <w:tcW w:w="1149" w:type="dxa"/>
          </w:tcPr>
          <w:p w:rsidR="00306E96" w:rsidRPr="00CE0943" w:rsidRDefault="00306E96" w:rsidP="003D4FE0">
            <w:pPr>
              <w:ind w:left="-900" w:firstLine="900"/>
              <w:rPr>
                <w:sz w:val="20"/>
                <w:szCs w:val="20"/>
              </w:rPr>
            </w:pPr>
            <w:r w:rsidRPr="00CE0943">
              <w:rPr>
                <w:sz w:val="20"/>
                <w:szCs w:val="20"/>
              </w:rPr>
              <w:t>4.15.</w:t>
            </w:r>
          </w:p>
        </w:tc>
        <w:tc>
          <w:tcPr>
            <w:tcW w:w="4395" w:type="dxa"/>
          </w:tcPr>
          <w:p w:rsidR="00306E96" w:rsidRPr="00CE0943" w:rsidRDefault="00306E96">
            <w:pPr>
              <w:rPr>
                <w:sz w:val="20"/>
                <w:szCs w:val="20"/>
              </w:rPr>
            </w:pPr>
            <w:r w:rsidRPr="00CE0943">
              <w:rPr>
                <w:sz w:val="20"/>
                <w:szCs w:val="20"/>
              </w:rPr>
              <w:t>measurement of sound level, sound pressure levels in octave ( one-third octave ) frequency bands</w:t>
            </w:r>
          </w:p>
        </w:tc>
        <w:tc>
          <w:tcPr>
            <w:tcW w:w="1703" w:type="dxa"/>
          </w:tcPr>
          <w:p w:rsidR="00306E96" w:rsidRPr="00CE0943" w:rsidRDefault="00306E96" w:rsidP="00B4619E">
            <w:pPr>
              <w:rPr>
                <w:sz w:val="20"/>
                <w:szCs w:val="20"/>
              </w:rPr>
            </w:pPr>
            <w:r w:rsidRPr="00CE0943">
              <w:rPr>
                <w:sz w:val="20"/>
                <w:szCs w:val="20"/>
              </w:rPr>
              <w:t>study</w:t>
            </w:r>
          </w:p>
        </w:tc>
        <w:tc>
          <w:tcPr>
            <w:tcW w:w="1276" w:type="dxa"/>
            <w:vAlign w:val="bottom"/>
          </w:tcPr>
          <w:p w:rsidR="00306E96" w:rsidRPr="00CE0943" w:rsidRDefault="004863CF" w:rsidP="00E941C6">
            <w:pPr>
              <w:jc w:val="right"/>
              <w:rPr>
                <w:sz w:val="20"/>
                <w:szCs w:val="20"/>
              </w:rPr>
            </w:pPr>
            <w:r>
              <w:rPr>
                <w:sz w:val="20"/>
                <w:szCs w:val="20"/>
              </w:rPr>
              <w:t>42.09</w:t>
            </w:r>
          </w:p>
        </w:tc>
        <w:tc>
          <w:tcPr>
            <w:tcW w:w="1278" w:type="dxa"/>
            <w:vAlign w:val="bottom"/>
          </w:tcPr>
          <w:p w:rsidR="00306E96" w:rsidRPr="00CE0943" w:rsidRDefault="004863CF" w:rsidP="00E941C6">
            <w:pPr>
              <w:jc w:val="right"/>
              <w:rPr>
                <w:sz w:val="20"/>
                <w:szCs w:val="20"/>
              </w:rPr>
            </w:pPr>
            <w:r>
              <w:rPr>
                <w:sz w:val="20"/>
                <w:szCs w:val="20"/>
              </w:rPr>
              <w:t>50.51</w:t>
            </w:r>
          </w:p>
        </w:tc>
      </w:tr>
      <w:tr w:rsidR="00306E96" w:rsidRPr="002C08BC"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93"/>
        </w:trPr>
        <w:tc>
          <w:tcPr>
            <w:tcW w:w="1149" w:type="dxa"/>
          </w:tcPr>
          <w:p w:rsidR="00306E96" w:rsidRPr="002C08BC" w:rsidRDefault="00306E96" w:rsidP="003D4FE0">
            <w:pPr>
              <w:ind w:left="-900" w:firstLine="900"/>
              <w:rPr>
                <w:sz w:val="20"/>
                <w:szCs w:val="20"/>
              </w:rPr>
            </w:pPr>
            <w:r w:rsidRPr="002C08BC">
              <w:rPr>
                <w:sz w:val="20"/>
                <w:szCs w:val="20"/>
              </w:rPr>
              <w:t>4.16.</w:t>
            </w:r>
          </w:p>
        </w:tc>
        <w:tc>
          <w:tcPr>
            <w:tcW w:w="4395" w:type="dxa"/>
          </w:tcPr>
          <w:p w:rsidR="00306E96" w:rsidRPr="002C08BC" w:rsidRDefault="00306E96">
            <w:pPr>
              <w:rPr>
                <w:sz w:val="20"/>
                <w:szCs w:val="20"/>
              </w:rPr>
            </w:pPr>
            <w:r w:rsidRPr="002C08BC">
              <w:rPr>
                <w:sz w:val="20"/>
                <w:szCs w:val="20"/>
              </w:rPr>
              <w:t>measurement of equivalent and maximum sound levels</w:t>
            </w:r>
          </w:p>
        </w:tc>
        <w:tc>
          <w:tcPr>
            <w:tcW w:w="1703" w:type="dxa"/>
          </w:tcPr>
          <w:p w:rsidR="00306E96" w:rsidRPr="002C08BC" w:rsidRDefault="00306E96" w:rsidP="00B4619E">
            <w:pPr>
              <w:rPr>
                <w:sz w:val="20"/>
                <w:szCs w:val="20"/>
              </w:rPr>
            </w:pPr>
            <w:r w:rsidRPr="002C08BC">
              <w:rPr>
                <w:sz w:val="20"/>
                <w:szCs w:val="20"/>
              </w:rPr>
              <w:t>study</w:t>
            </w:r>
          </w:p>
        </w:tc>
        <w:tc>
          <w:tcPr>
            <w:tcW w:w="1276" w:type="dxa"/>
            <w:vAlign w:val="bottom"/>
          </w:tcPr>
          <w:p w:rsidR="00306E96" w:rsidRPr="002C08BC" w:rsidRDefault="004863CF" w:rsidP="00E941C6">
            <w:pPr>
              <w:jc w:val="right"/>
              <w:rPr>
                <w:sz w:val="20"/>
                <w:szCs w:val="20"/>
              </w:rPr>
            </w:pPr>
            <w:r>
              <w:rPr>
                <w:sz w:val="20"/>
                <w:szCs w:val="20"/>
              </w:rPr>
              <w:t>47.27</w:t>
            </w:r>
          </w:p>
        </w:tc>
        <w:tc>
          <w:tcPr>
            <w:tcW w:w="1278" w:type="dxa"/>
            <w:vAlign w:val="bottom"/>
          </w:tcPr>
          <w:p w:rsidR="00306E96" w:rsidRPr="002C08BC" w:rsidRDefault="00D43C52" w:rsidP="00E941C6">
            <w:pPr>
              <w:jc w:val="right"/>
              <w:rPr>
                <w:sz w:val="20"/>
                <w:szCs w:val="20"/>
              </w:rPr>
            </w:pPr>
            <w:r>
              <w:rPr>
                <w:sz w:val="20"/>
                <w:szCs w:val="20"/>
              </w:rPr>
              <w:t>56.72</w:t>
            </w:r>
          </w:p>
        </w:tc>
      </w:tr>
      <w:tr w:rsidR="00D765A7" w:rsidRPr="00EE148D"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1112"/>
        </w:trPr>
        <w:tc>
          <w:tcPr>
            <w:tcW w:w="1149" w:type="dxa"/>
          </w:tcPr>
          <w:p w:rsidR="00D765A7" w:rsidRPr="00EE148D" w:rsidRDefault="00D765A7" w:rsidP="003D4FE0">
            <w:pPr>
              <w:ind w:left="-900" w:firstLine="900"/>
              <w:rPr>
                <w:sz w:val="20"/>
                <w:szCs w:val="20"/>
              </w:rPr>
            </w:pPr>
            <w:r w:rsidRPr="00EE148D">
              <w:rPr>
                <w:sz w:val="20"/>
                <w:szCs w:val="20"/>
              </w:rPr>
              <w:t>4.19.</w:t>
            </w:r>
          </w:p>
        </w:tc>
        <w:tc>
          <w:tcPr>
            <w:tcW w:w="4395" w:type="dxa"/>
          </w:tcPr>
          <w:p w:rsidR="00D765A7" w:rsidRPr="00EE148D" w:rsidRDefault="00D765A7">
            <w:pPr>
              <w:rPr>
                <w:sz w:val="20"/>
                <w:szCs w:val="20"/>
              </w:rPr>
            </w:pPr>
            <w:r w:rsidRPr="00EE148D">
              <w:rPr>
                <w:sz w:val="20"/>
                <w:szCs w:val="20"/>
              </w:rPr>
              <w:t xml:space="preserve">measurement of equivalent overall sound level in </w:t>
            </w:r>
            <w:proofErr w:type="spellStart"/>
            <w:r w:rsidRPr="00EE148D">
              <w:rPr>
                <w:sz w:val="20"/>
                <w:szCs w:val="20"/>
              </w:rPr>
              <w:t>dBLin</w:t>
            </w:r>
            <w:proofErr w:type="spellEnd"/>
            <w:r w:rsidRPr="00EE148D">
              <w:rPr>
                <w:sz w:val="20"/>
                <w:szCs w:val="20"/>
              </w:rPr>
              <w:t xml:space="preserve"> , equivalent sound pressure levels in octave frequency bands of non-persistent infrasound</w:t>
            </w:r>
          </w:p>
        </w:tc>
        <w:tc>
          <w:tcPr>
            <w:tcW w:w="1703" w:type="dxa"/>
          </w:tcPr>
          <w:p w:rsidR="00D765A7" w:rsidRPr="00EE148D" w:rsidRDefault="00D765A7" w:rsidP="00B4619E">
            <w:pPr>
              <w:rPr>
                <w:sz w:val="20"/>
                <w:szCs w:val="20"/>
              </w:rPr>
            </w:pPr>
            <w:r w:rsidRPr="00EE148D">
              <w:rPr>
                <w:sz w:val="20"/>
                <w:szCs w:val="20"/>
              </w:rPr>
              <w:t>study</w:t>
            </w:r>
          </w:p>
        </w:tc>
        <w:tc>
          <w:tcPr>
            <w:tcW w:w="1276" w:type="dxa"/>
            <w:vAlign w:val="bottom"/>
          </w:tcPr>
          <w:p w:rsidR="00D765A7" w:rsidRPr="00EE148D" w:rsidRDefault="008C36F2" w:rsidP="002002A2">
            <w:pPr>
              <w:jc w:val="right"/>
              <w:rPr>
                <w:sz w:val="20"/>
                <w:szCs w:val="20"/>
              </w:rPr>
            </w:pPr>
            <w:r>
              <w:rPr>
                <w:sz w:val="20"/>
                <w:szCs w:val="20"/>
              </w:rPr>
              <w:t>37.75</w:t>
            </w:r>
          </w:p>
        </w:tc>
        <w:tc>
          <w:tcPr>
            <w:tcW w:w="1278" w:type="dxa"/>
            <w:vAlign w:val="bottom"/>
          </w:tcPr>
          <w:p w:rsidR="00D765A7" w:rsidRPr="00EE148D" w:rsidRDefault="008C36F2" w:rsidP="00E941C6">
            <w:pPr>
              <w:jc w:val="right"/>
              <w:rPr>
                <w:sz w:val="20"/>
                <w:szCs w:val="20"/>
              </w:rPr>
            </w:pPr>
            <w:r>
              <w:rPr>
                <w:sz w:val="20"/>
                <w:szCs w:val="20"/>
              </w:rPr>
              <w:t>45.30</w:t>
            </w:r>
          </w:p>
        </w:tc>
      </w:tr>
      <w:tr w:rsidR="004364B9" w:rsidRPr="00FC5D91"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844"/>
        </w:trPr>
        <w:tc>
          <w:tcPr>
            <w:tcW w:w="1149" w:type="dxa"/>
          </w:tcPr>
          <w:p w:rsidR="004364B9" w:rsidRPr="00FC5D91" w:rsidRDefault="004364B9" w:rsidP="003D4FE0">
            <w:pPr>
              <w:ind w:left="-900" w:firstLine="900"/>
              <w:rPr>
                <w:sz w:val="20"/>
                <w:szCs w:val="20"/>
              </w:rPr>
            </w:pPr>
            <w:r w:rsidRPr="00FC5D91">
              <w:rPr>
                <w:sz w:val="20"/>
                <w:szCs w:val="20"/>
              </w:rPr>
              <w:t>4.20.</w:t>
            </w:r>
          </w:p>
        </w:tc>
        <w:tc>
          <w:tcPr>
            <w:tcW w:w="4395" w:type="dxa"/>
          </w:tcPr>
          <w:p w:rsidR="004364B9" w:rsidRPr="00FC5D91" w:rsidRDefault="004364B9">
            <w:pPr>
              <w:rPr>
                <w:sz w:val="20"/>
                <w:szCs w:val="20"/>
              </w:rPr>
            </w:pPr>
            <w:r w:rsidRPr="00FC5D91">
              <w:rPr>
                <w:sz w:val="20"/>
                <w:szCs w:val="20"/>
              </w:rPr>
              <w:t xml:space="preserve">measurement of the overall sound level in </w:t>
            </w:r>
            <w:proofErr w:type="spellStart"/>
            <w:r w:rsidRPr="00FC5D91">
              <w:rPr>
                <w:sz w:val="20"/>
                <w:szCs w:val="20"/>
              </w:rPr>
              <w:t>dBLin</w:t>
            </w:r>
            <w:proofErr w:type="spellEnd"/>
            <w:r w:rsidRPr="00FC5D91">
              <w:rPr>
                <w:sz w:val="20"/>
                <w:szCs w:val="20"/>
              </w:rPr>
              <w:t xml:space="preserve"> , sound pressure levels in octave frequency bands of constant infrasound</w:t>
            </w:r>
          </w:p>
        </w:tc>
        <w:tc>
          <w:tcPr>
            <w:tcW w:w="1703" w:type="dxa"/>
          </w:tcPr>
          <w:p w:rsidR="004364B9" w:rsidRPr="00FC5D91" w:rsidRDefault="004364B9" w:rsidP="00B4619E">
            <w:pPr>
              <w:rPr>
                <w:sz w:val="20"/>
                <w:szCs w:val="20"/>
              </w:rPr>
            </w:pPr>
            <w:r w:rsidRPr="00FC5D91">
              <w:rPr>
                <w:sz w:val="20"/>
                <w:szCs w:val="20"/>
              </w:rPr>
              <w:t>study</w:t>
            </w:r>
          </w:p>
        </w:tc>
        <w:tc>
          <w:tcPr>
            <w:tcW w:w="1276" w:type="dxa"/>
            <w:vAlign w:val="bottom"/>
          </w:tcPr>
          <w:p w:rsidR="004364B9" w:rsidRPr="00FC5D91" w:rsidRDefault="008C36F2" w:rsidP="00E941C6">
            <w:pPr>
              <w:jc w:val="right"/>
              <w:rPr>
                <w:sz w:val="20"/>
                <w:szCs w:val="20"/>
              </w:rPr>
            </w:pPr>
            <w:r>
              <w:rPr>
                <w:sz w:val="20"/>
                <w:szCs w:val="20"/>
              </w:rPr>
              <w:t>37.75</w:t>
            </w:r>
          </w:p>
        </w:tc>
        <w:tc>
          <w:tcPr>
            <w:tcW w:w="1278" w:type="dxa"/>
            <w:vAlign w:val="bottom"/>
          </w:tcPr>
          <w:p w:rsidR="004364B9" w:rsidRPr="00FC5D91" w:rsidRDefault="008C36F2" w:rsidP="00E941C6">
            <w:pPr>
              <w:jc w:val="right"/>
              <w:rPr>
                <w:sz w:val="20"/>
                <w:szCs w:val="20"/>
              </w:rPr>
            </w:pPr>
            <w:r>
              <w:rPr>
                <w:sz w:val="20"/>
                <w:szCs w:val="20"/>
              </w:rPr>
              <w:t>45.30</w:t>
            </w:r>
          </w:p>
        </w:tc>
      </w:tr>
      <w:tr w:rsidR="004364B9" w:rsidRPr="006B2BEF"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26"/>
        </w:trPr>
        <w:tc>
          <w:tcPr>
            <w:tcW w:w="1149" w:type="dxa"/>
          </w:tcPr>
          <w:p w:rsidR="004364B9" w:rsidRPr="006B2BEF" w:rsidRDefault="004364B9" w:rsidP="003D4FE0">
            <w:pPr>
              <w:ind w:left="-900" w:firstLine="900"/>
              <w:rPr>
                <w:sz w:val="20"/>
                <w:szCs w:val="20"/>
              </w:rPr>
            </w:pPr>
            <w:r w:rsidRPr="006B2BEF">
              <w:rPr>
                <w:sz w:val="20"/>
                <w:szCs w:val="20"/>
              </w:rPr>
              <w:t>4.25.</w:t>
            </w:r>
          </w:p>
        </w:tc>
        <w:tc>
          <w:tcPr>
            <w:tcW w:w="4395" w:type="dxa"/>
          </w:tcPr>
          <w:p w:rsidR="004364B9" w:rsidRPr="006B2BEF" w:rsidRDefault="004364B9">
            <w:pPr>
              <w:rPr>
                <w:sz w:val="20"/>
                <w:szCs w:val="20"/>
              </w:rPr>
            </w:pPr>
            <w:r w:rsidRPr="006B2BEF">
              <w:rPr>
                <w:sz w:val="20"/>
                <w:szCs w:val="20"/>
              </w:rPr>
              <w:t>registration of a research (measurement) protocol</w:t>
            </w:r>
          </w:p>
        </w:tc>
        <w:tc>
          <w:tcPr>
            <w:tcW w:w="1703" w:type="dxa"/>
          </w:tcPr>
          <w:p w:rsidR="004364B9" w:rsidRPr="006B2BEF" w:rsidRDefault="004364B9" w:rsidP="00B4619E">
            <w:pPr>
              <w:rPr>
                <w:sz w:val="20"/>
                <w:szCs w:val="20"/>
              </w:rPr>
            </w:pPr>
            <w:r w:rsidRPr="006B2BEF">
              <w:rPr>
                <w:sz w:val="20"/>
                <w:szCs w:val="20"/>
              </w:rPr>
              <w:t>study</w:t>
            </w:r>
          </w:p>
        </w:tc>
        <w:tc>
          <w:tcPr>
            <w:tcW w:w="1276" w:type="dxa"/>
            <w:vAlign w:val="bottom"/>
          </w:tcPr>
          <w:p w:rsidR="004364B9" w:rsidRPr="006B2BEF" w:rsidRDefault="008C36F2" w:rsidP="00E941C6">
            <w:pPr>
              <w:jc w:val="right"/>
              <w:rPr>
                <w:sz w:val="20"/>
                <w:szCs w:val="20"/>
              </w:rPr>
            </w:pPr>
            <w:r>
              <w:rPr>
                <w:sz w:val="20"/>
                <w:szCs w:val="20"/>
              </w:rPr>
              <w:t>6.04</w:t>
            </w:r>
          </w:p>
        </w:tc>
        <w:tc>
          <w:tcPr>
            <w:tcW w:w="1278" w:type="dxa"/>
            <w:vAlign w:val="bottom"/>
          </w:tcPr>
          <w:p w:rsidR="004364B9" w:rsidRPr="006B2BEF" w:rsidRDefault="008C36F2" w:rsidP="00E941C6">
            <w:pPr>
              <w:jc w:val="right"/>
              <w:rPr>
                <w:sz w:val="20"/>
                <w:szCs w:val="20"/>
              </w:rPr>
            </w:pPr>
            <w:r>
              <w:rPr>
                <w:sz w:val="20"/>
                <w:szCs w:val="20"/>
              </w:rPr>
              <w:t>7.25</w:t>
            </w:r>
          </w:p>
        </w:tc>
      </w:tr>
      <w:tr w:rsidR="004364B9" w:rsidRPr="006B2BEF"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97"/>
        </w:trPr>
        <w:tc>
          <w:tcPr>
            <w:tcW w:w="1149" w:type="dxa"/>
          </w:tcPr>
          <w:p w:rsidR="004364B9" w:rsidRPr="006B2BEF" w:rsidRDefault="00CC3935" w:rsidP="003D4FE0">
            <w:pPr>
              <w:ind w:left="-900" w:firstLine="900"/>
              <w:rPr>
                <w:sz w:val="20"/>
                <w:szCs w:val="20"/>
              </w:rPr>
            </w:pPr>
            <w:r w:rsidRPr="006B2BEF">
              <w:rPr>
                <w:sz w:val="20"/>
                <w:szCs w:val="20"/>
              </w:rPr>
              <w:t>5.</w:t>
            </w:r>
          </w:p>
        </w:tc>
        <w:tc>
          <w:tcPr>
            <w:tcW w:w="4395" w:type="dxa"/>
          </w:tcPr>
          <w:p w:rsidR="004364B9" w:rsidRPr="006B2BEF" w:rsidRDefault="00CC3935">
            <w:pPr>
              <w:rPr>
                <w:sz w:val="20"/>
                <w:szCs w:val="20"/>
              </w:rPr>
            </w:pPr>
            <w:r w:rsidRPr="006B2BEF">
              <w:rPr>
                <w:sz w:val="20"/>
                <w:szCs w:val="20"/>
              </w:rPr>
              <w:t>Radiological studies and measurements:</w:t>
            </w:r>
          </w:p>
        </w:tc>
        <w:tc>
          <w:tcPr>
            <w:tcW w:w="1703" w:type="dxa"/>
          </w:tcPr>
          <w:p w:rsidR="004364B9" w:rsidRPr="006B2BEF" w:rsidRDefault="004364B9" w:rsidP="00D726AF">
            <w:pPr>
              <w:rPr>
                <w:sz w:val="20"/>
                <w:szCs w:val="20"/>
              </w:rPr>
            </w:pPr>
          </w:p>
        </w:tc>
        <w:tc>
          <w:tcPr>
            <w:tcW w:w="1276" w:type="dxa"/>
            <w:vAlign w:val="bottom"/>
          </w:tcPr>
          <w:p w:rsidR="004364B9" w:rsidRPr="006B2BEF" w:rsidRDefault="004364B9" w:rsidP="00E941C6">
            <w:pPr>
              <w:jc w:val="right"/>
              <w:rPr>
                <w:sz w:val="20"/>
                <w:szCs w:val="20"/>
              </w:rPr>
            </w:pPr>
          </w:p>
        </w:tc>
        <w:tc>
          <w:tcPr>
            <w:tcW w:w="1278" w:type="dxa"/>
            <w:vAlign w:val="bottom"/>
          </w:tcPr>
          <w:p w:rsidR="004364B9" w:rsidRPr="006B2BEF" w:rsidRDefault="004364B9" w:rsidP="00E941C6">
            <w:pPr>
              <w:jc w:val="right"/>
              <w:rPr>
                <w:sz w:val="20"/>
                <w:szCs w:val="20"/>
              </w:rPr>
            </w:pPr>
          </w:p>
        </w:tc>
      </w:tr>
      <w:tr w:rsidR="004364B9" w:rsidRPr="006B2BEF"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17"/>
        </w:trPr>
        <w:tc>
          <w:tcPr>
            <w:tcW w:w="1149" w:type="dxa"/>
          </w:tcPr>
          <w:p w:rsidR="004364B9" w:rsidRPr="006B2BEF" w:rsidRDefault="00CC3935" w:rsidP="003D4FE0">
            <w:pPr>
              <w:ind w:left="-900" w:firstLine="900"/>
              <w:rPr>
                <w:sz w:val="20"/>
                <w:szCs w:val="20"/>
              </w:rPr>
            </w:pPr>
            <w:r w:rsidRPr="006B2BEF">
              <w:rPr>
                <w:sz w:val="20"/>
                <w:szCs w:val="20"/>
              </w:rPr>
              <w:t>5.5.</w:t>
            </w:r>
          </w:p>
        </w:tc>
        <w:tc>
          <w:tcPr>
            <w:tcW w:w="4395" w:type="dxa"/>
          </w:tcPr>
          <w:p w:rsidR="004364B9" w:rsidRPr="006B2BEF" w:rsidRDefault="00CC3935">
            <w:pPr>
              <w:rPr>
                <w:sz w:val="20"/>
                <w:szCs w:val="20"/>
              </w:rPr>
            </w:pPr>
            <w:r w:rsidRPr="006B2BEF">
              <w:rPr>
                <w:sz w:val="20"/>
                <w:szCs w:val="20"/>
              </w:rPr>
              <w:t>dosimetric studies:</w:t>
            </w:r>
          </w:p>
        </w:tc>
        <w:tc>
          <w:tcPr>
            <w:tcW w:w="1703" w:type="dxa"/>
          </w:tcPr>
          <w:p w:rsidR="004364B9" w:rsidRPr="006B2BEF" w:rsidRDefault="004364B9" w:rsidP="00D726AF">
            <w:pPr>
              <w:rPr>
                <w:sz w:val="20"/>
                <w:szCs w:val="20"/>
              </w:rPr>
            </w:pPr>
          </w:p>
        </w:tc>
        <w:tc>
          <w:tcPr>
            <w:tcW w:w="1276" w:type="dxa"/>
            <w:vAlign w:val="bottom"/>
          </w:tcPr>
          <w:p w:rsidR="004364B9" w:rsidRPr="006B2BEF" w:rsidRDefault="004364B9" w:rsidP="00E941C6">
            <w:pPr>
              <w:jc w:val="right"/>
              <w:rPr>
                <w:sz w:val="20"/>
                <w:szCs w:val="20"/>
              </w:rPr>
            </w:pPr>
          </w:p>
        </w:tc>
        <w:tc>
          <w:tcPr>
            <w:tcW w:w="1278" w:type="dxa"/>
            <w:vAlign w:val="bottom"/>
          </w:tcPr>
          <w:p w:rsidR="004364B9" w:rsidRPr="006B2BEF" w:rsidRDefault="004364B9" w:rsidP="00E941C6">
            <w:pPr>
              <w:jc w:val="right"/>
              <w:rPr>
                <w:sz w:val="20"/>
                <w:szCs w:val="20"/>
              </w:rPr>
            </w:pPr>
          </w:p>
        </w:tc>
      </w:tr>
      <w:tr w:rsidR="00CC3935" w:rsidRPr="007738C5"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23"/>
        </w:trPr>
        <w:tc>
          <w:tcPr>
            <w:tcW w:w="1149" w:type="dxa"/>
          </w:tcPr>
          <w:p w:rsidR="00CC3935" w:rsidRPr="007738C5" w:rsidRDefault="00CC3935" w:rsidP="003D4FE0">
            <w:pPr>
              <w:ind w:left="-900" w:firstLine="900"/>
              <w:rPr>
                <w:sz w:val="20"/>
                <w:szCs w:val="20"/>
              </w:rPr>
            </w:pPr>
            <w:r w:rsidRPr="007738C5">
              <w:rPr>
                <w:sz w:val="20"/>
                <w:szCs w:val="20"/>
              </w:rPr>
              <w:t>5.5.2.</w:t>
            </w:r>
          </w:p>
        </w:tc>
        <w:tc>
          <w:tcPr>
            <w:tcW w:w="4395" w:type="dxa"/>
          </w:tcPr>
          <w:p w:rsidR="00CC3935" w:rsidRPr="007738C5" w:rsidRDefault="00CC3935">
            <w:pPr>
              <w:rPr>
                <w:sz w:val="20"/>
                <w:szCs w:val="20"/>
              </w:rPr>
            </w:pPr>
            <w:r w:rsidRPr="007738C5">
              <w:rPr>
                <w:sz w:val="20"/>
                <w:szCs w:val="20"/>
              </w:rPr>
              <w:t>measurement of gamma radiation dose rate</w:t>
            </w:r>
          </w:p>
        </w:tc>
        <w:tc>
          <w:tcPr>
            <w:tcW w:w="1703" w:type="dxa"/>
          </w:tcPr>
          <w:p w:rsidR="00CC3935" w:rsidRPr="007738C5" w:rsidRDefault="00CC3935" w:rsidP="00B4619E">
            <w:pPr>
              <w:rPr>
                <w:sz w:val="20"/>
                <w:szCs w:val="20"/>
              </w:rPr>
            </w:pPr>
            <w:r w:rsidRPr="007738C5">
              <w:rPr>
                <w:sz w:val="20"/>
                <w:szCs w:val="20"/>
              </w:rPr>
              <w:t>study</w:t>
            </w:r>
          </w:p>
        </w:tc>
        <w:tc>
          <w:tcPr>
            <w:tcW w:w="1276" w:type="dxa"/>
            <w:vAlign w:val="bottom"/>
          </w:tcPr>
          <w:p w:rsidR="00CC3935" w:rsidRPr="007738C5" w:rsidRDefault="008C36F2" w:rsidP="00E93329">
            <w:pPr>
              <w:jc w:val="right"/>
              <w:rPr>
                <w:sz w:val="20"/>
                <w:szCs w:val="20"/>
              </w:rPr>
            </w:pPr>
            <w:r>
              <w:rPr>
                <w:sz w:val="20"/>
                <w:szCs w:val="20"/>
              </w:rPr>
              <w:t>2.66</w:t>
            </w:r>
          </w:p>
        </w:tc>
        <w:tc>
          <w:tcPr>
            <w:tcW w:w="1278" w:type="dxa"/>
            <w:vAlign w:val="bottom"/>
          </w:tcPr>
          <w:p w:rsidR="00CC3935" w:rsidRPr="007738C5" w:rsidRDefault="008C36F2" w:rsidP="00E941C6">
            <w:pPr>
              <w:jc w:val="right"/>
              <w:rPr>
                <w:sz w:val="20"/>
                <w:szCs w:val="20"/>
              </w:rPr>
            </w:pPr>
            <w:r>
              <w:rPr>
                <w:sz w:val="20"/>
                <w:szCs w:val="20"/>
              </w:rPr>
              <w:t>3.19</w:t>
            </w:r>
          </w:p>
        </w:tc>
      </w:tr>
      <w:tr w:rsidR="00CC3935" w:rsidRPr="007738C5"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415"/>
        </w:trPr>
        <w:tc>
          <w:tcPr>
            <w:tcW w:w="1149" w:type="dxa"/>
          </w:tcPr>
          <w:p w:rsidR="00CC3935" w:rsidRPr="007738C5" w:rsidRDefault="00CC3935" w:rsidP="003D4FE0">
            <w:pPr>
              <w:ind w:left="-900" w:firstLine="900"/>
              <w:rPr>
                <w:sz w:val="20"/>
                <w:szCs w:val="20"/>
              </w:rPr>
            </w:pPr>
            <w:r w:rsidRPr="007738C5">
              <w:rPr>
                <w:sz w:val="20"/>
                <w:szCs w:val="20"/>
              </w:rPr>
              <w:t>5.6.</w:t>
            </w:r>
          </w:p>
        </w:tc>
        <w:tc>
          <w:tcPr>
            <w:tcW w:w="4395" w:type="dxa"/>
          </w:tcPr>
          <w:p w:rsidR="00CC3935" w:rsidRPr="007738C5" w:rsidRDefault="00D44BCB">
            <w:pPr>
              <w:rPr>
                <w:sz w:val="20"/>
                <w:szCs w:val="20"/>
              </w:rPr>
            </w:pPr>
            <w:r w:rsidRPr="007738C5">
              <w:rPr>
                <w:sz w:val="20"/>
                <w:szCs w:val="20"/>
              </w:rPr>
              <w:t>presentation of results:</w:t>
            </w:r>
          </w:p>
        </w:tc>
        <w:tc>
          <w:tcPr>
            <w:tcW w:w="1703" w:type="dxa"/>
          </w:tcPr>
          <w:p w:rsidR="00CC3935" w:rsidRPr="007738C5" w:rsidRDefault="00CC3935" w:rsidP="00D726AF">
            <w:pPr>
              <w:rPr>
                <w:sz w:val="20"/>
                <w:szCs w:val="20"/>
              </w:rPr>
            </w:pPr>
          </w:p>
        </w:tc>
        <w:tc>
          <w:tcPr>
            <w:tcW w:w="1276" w:type="dxa"/>
            <w:vAlign w:val="bottom"/>
          </w:tcPr>
          <w:p w:rsidR="00CC3935" w:rsidRPr="007738C5" w:rsidRDefault="00CC3935" w:rsidP="00D726AF">
            <w:pPr>
              <w:jc w:val="right"/>
              <w:rPr>
                <w:sz w:val="20"/>
                <w:szCs w:val="20"/>
              </w:rPr>
            </w:pPr>
          </w:p>
        </w:tc>
        <w:tc>
          <w:tcPr>
            <w:tcW w:w="1278" w:type="dxa"/>
            <w:vAlign w:val="bottom"/>
          </w:tcPr>
          <w:p w:rsidR="00CC3935" w:rsidRPr="007738C5" w:rsidRDefault="00CC3935" w:rsidP="00D726AF">
            <w:pPr>
              <w:jc w:val="right"/>
              <w:rPr>
                <w:sz w:val="20"/>
                <w:szCs w:val="20"/>
              </w:rPr>
            </w:pPr>
          </w:p>
        </w:tc>
      </w:tr>
      <w:tr w:rsidR="00D44BCB" w:rsidRPr="007738C5" w:rsidTr="0001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280"/>
        </w:trPr>
        <w:tc>
          <w:tcPr>
            <w:tcW w:w="1149" w:type="dxa"/>
          </w:tcPr>
          <w:p w:rsidR="00D44BCB" w:rsidRPr="007738C5" w:rsidRDefault="00D44BCB" w:rsidP="003D4FE0">
            <w:pPr>
              <w:ind w:left="-900" w:firstLine="900"/>
              <w:rPr>
                <w:sz w:val="20"/>
                <w:szCs w:val="20"/>
              </w:rPr>
            </w:pPr>
            <w:r w:rsidRPr="007738C5">
              <w:rPr>
                <w:sz w:val="20"/>
                <w:szCs w:val="20"/>
              </w:rPr>
              <w:t>5.6.1.</w:t>
            </w:r>
          </w:p>
        </w:tc>
        <w:tc>
          <w:tcPr>
            <w:tcW w:w="4395" w:type="dxa"/>
          </w:tcPr>
          <w:p w:rsidR="00D44BCB" w:rsidRPr="007738C5" w:rsidRDefault="00D44BCB">
            <w:pPr>
              <w:rPr>
                <w:sz w:val="20"/>
                <w:szCs w:val="20"/>
              </w:rPr>
            </w:pPr>
            <w:r w:rsidRPr="007738C5">
              <w:rPr>
                <w:sz w:val="20"/>
                <w:szCs w:val="20"/>
              </w:rPr>
              <w:t>preparation of the initial report (protocol) of tests, studies, measurements</w:t>
            </w:r>
          </w:p>
        </w:tc>
        <w:tc>
          <w:tcPr>
            <w:tcW w:w="1703" w:type="dxa"/>
          </w:tcPr>
          <w:p w:rsidR="00D44BCB" w:rsidRPr="007738C5" w:rsidRDefault="00D44BCB" w:rsidP="00B4619E">
            <w:pPr>
              <w:rPr>
                <w:sz w:val="20"/>
                <w:szCs w:val="20"/>
              </w:rPr>
            </w:pPr>
            <w:r w:rsidRPr="007738C5">
              <w:rPr>
                <w:sz w:val="20"/>
                <w:szCs w:val="20"/>
              </w:rPr>
              <w:t>study</w:t>
            </w:r>
          </w:p>
        </w:tc>
        <w:tc>
          <w:tcPr>
            <w:tcW w:w="1276" w:type="dxa"/>
            <w:vAlign w:val="bottom"/>
          </w:tcPr>
          <w:p w:rsidR="00D44BCB" w:rsidRPr="007738C5" w:rsidRDefault="00200843" w:rsidP="00D726AF">
            <w:pPr>
              <w:jc w:val="right"/>
              <w:rPr>
                <w:sz w:val="20"/>
                <w:szCs w:val="20"/>
              </w:rPr>
            </w:pPr>
            <w:r>
              <w:rPr>
                <w:sz w:val="20"/>
                <w:szCs w:val="20"/>
              </w:rPr>
              <w:t>3.02</w:t>
            </w:r>
          </w:p>
        </w:tc>
        <w:tc>
          <w:tcPr>
            <w:tcW w:w="1278" w:type="dxa"/>
            <w:vAlign w:val="bottom"/>
          </w:tcPr>
          <w:p w:rsidR="00D44BCB" w:rsidRPr="007738C5" w:rsidRDefault="00200843" w:rsidP="00D726AF">
            <w:pPr>
              <w:jc w:val="right"/>
              <w:rPr>
                <w:sz w:val="20"/>
                <w:szCs w:val="20"/>
              </w:rPr>
            </w:pPr>
            <w:r>
              <w:rPr>
                <w:sz w:val="20"/>
                <w:szCs w:val="20"/>
              </w:rPr>
              <w:t>3.62</w:t>
            </w:r>
          </w:p>
        </w:tc>
      </w:tr>
      <w:tr w:rsidR="00D44BCB" w:rsidRPr="007738C5" w:rsidTr="002F4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14"/>
        </w:trPr>
        <w:tc>
          <w:tcPr>
            <w:tcW w:w="1149" w:type="dxa"/>
          </w:tcPr>
          <w:p w:rsidR="00D44BCB" w:rsidRPr="007738C5" w:rsidRDefault="00D44BCB" w:rsidP="003D4FE0">
            <w:pPr>
              <w:ind w:left="-900" w:firstLine="900"/>
              <w:rPr>
                <w:sz w:val="20"/>
                <w:szCs w:val="20"/>
              </w:rPr>
            </w:pPr>
            <w:r w:rsidRPr="007738C5">
              <w:rPr>
                <w:sz w:val="20"/>
                <w:szCs w:val="20"/>
              </w:rPr>
              <w:t>5.6.2.</w:t>
            </w:r>
          </w:p>
        </w:tc>
        <w:tc>
          <w:tcPr>
            <w:tcW w:w="4395" w:type="dxa"/>
          </w:tcPr>
          <w:p w:rsidR="00D44BCB" w:rsidRPr="007738C5" w:rsidRDefault="00D44BCB">
            <w:pPr>
              <w:rPr>
                <w:sz w:val="20"/>
                <w:szCs w:val="20"/>
              </w:rPr>
            </w:pPr>
            <w:r w:rsidRPr="007738C5">
              <w:rPr>
                <w:sz w:val="20"/>
                <w:szCs w:val="20"/>
              </w:rPr>
              <w:t>preparation of test and research reports</w:t>
            </w:r>
          </w:p>
        </w:tc>
        <w:tc>
          <w:tcPr>
            <w:tcW w:w="1703" w:type="dxa"/>
          </w:tcPr>
          <w:p w:rsidR="00D44BCB" w:rsidRPr="007738C5" w:rsidRDefault="00D44BCB" w:rsidP="00B4619E">
            <w:pPr>
              <w:rPr>
                <w:sz w:val="20"/>
                <w:szCs w:val="20"/>
              </w:rPr>
            </w:pPr>
            <w:r w:rsidRPr="007738C5">
              <w:rPr>
                <w:sz w:val="20"/>
                <w:szCs w:val="20"/>
              </w:rPr>
              <w:t>study</w:t>
            </w:r>
          </w:p>
        </w:tc>
        <w:tc>
          <w:tcPr>
            <w:tcW w:w="1276" w:type="dxa"/>
            <w:vAlign w:val="bottom"/>
          </w:tcPr>
          <w:p w:rsidR="00D44BCB" w:rsidRPr="007738C5" w:rsidRDefault="00200843" w:rsidP="00E941C6">
            <w:pPr>
              <w:jc w:val="right"/>
              <w:rPr>
                <w:sz w:val="20"/>
                <w:szCs w:val="20"/>
              </w:rPr>
            </w:pPr>
            <w:r>
              <w:rPr>
                <w:sz w:val="20"/>
                <w:szCs w:val="20"/>
              </w:rPr>
              <w:t>7.43</w:t>
            </w:r>
          </w:p>
        </w:tc>
        <w:tc>
          <w:tcPr>
            <w:tcW w:w="1278" w:type="dxa"/>
            <w:vAlign w:val="bottom"/>
          </w:tcPr>
          <w:p w:rsidR="00D44BCB" w:rsidRPr="007738C5" w:rsidRDefault="00200843" w:rsidP="00E93329">
            <w:pPr>
              <w:jc w:val="right"/>
              <w:rPr>
                <w:sz w:val="20"/>
                <w:szCs w:val="20"/>
              </w:rPr>
            </w:pPr>
            <w:r>
              <w:rPr>
                <w:sz w:val="20"/>
                <w:szCs w:val="20"/>
              </w:rPr>
              <w:t>8.92</w:t>
            </w:r>
          </w:p>
        </w:tc>
      </w:tr>
    </w:tbl>
    <w:p w:rsidR="005941B4" w:rsidRPr="00014223" w:rsidRDefault="005941B4" w:rsidP="00B853AB">
      <w:pPr>
        <w:ind w:left="-900" w:firstLine="900"/>
        <w:rPr>
          <w:color w:val="FF0000"/>
          <w:sz w:val="20"/>
          <w:szCs w:val="20"/>
        </w:rPr>
      </w:pPr>
    </w:p>
    <w:p w:rsidR="00B853AB" w:rsidRDefault="00512B56" w:rsidP="00B853AB">
      <w:pPr>
        <w:ind w:left="-900" w:firstLine="900"/>
      </w:pPr>
      <w:r>
        <w:lastRenderedPageBreak/>
        <w:t xml:space="preserve">Chief accountant D. N. </w:t>
      </w:r>
      <w:proofErr w:type="spellStart"/>
      <w:r>
        <w:t>Trutsyk</w:t>
      </w:r>
      <w:proofErr w:type="spellEnd"/>
    </w:p>
    <w:p w:rsidR="00014223" w:rsidRPr="00014223" w:rsidRDefault="00014223" w:rsidP="00B853AB">
      <w:pPr>
        <w:ind w:left="-900" w:firstLine="900"/>
        <w:rPr>
          <w:sz w:val="10"/>
          <w:szCs w:val="10"/>
        </w:rPr>
      </w:pPr>
    </w:p>
    <w:p w:rsidR="00597101" w:rsidRPr="00D86EEE" w:rsidRDefault="00B853AB" w:rsidP="00AB11C2">
      <w:pPr>
        <w:ind w:left="-900" w:firstLine="900"/>
      </w:pPr>
      <w:r w:rsidRPr="00D86EEE">
        <w:t>Chief Economist I. S. Olekhnovich</w:t>
      </w:r>
    </w:p>
    <w:sectPr w:rsidR="00597101" w:rsidRPr="00D86EEE" w:rsidSect="00AB11C2">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AB"/>
    <w:rsid w:val="000015F9"/>
    <w:rsid w:val="00002286"/>
    <w:rsid w:val="000028C3"/>
    <w:rsid w:val="00004B51"/>
    <w:rsid w:val="00004CAD"/>
    <w:rsid w:val="000055D4"/>
    <w:rsid w:val="000060A8"/>
    <w:rsid w:val="00006E87"/>
    <w:rsid w:val="00007D3F"/>
    <w:rsid w:val="00012548"/>
    <w:rsid w:val="00012762"/>
    <w:rsid w:val="00012945"/>
    <w:rsid w:val="00013E67"/>
    <w:rsid w:val="00014223"/>
    <w:rsid w:val="00017981"/>
    <w:rsid w:val="0002074B"/>
    <w:rsid w:val="00021599"/>
    <w:rsid w:val="000222A2"/>
    <w:rsid w:val="00023CD2"/>
    <w:rsid w:val="00024CB2"/>
    <w:rsid w:val="000251C7"/>
    <w:rsid w:val="000272F1"/>
    <w:rsid w:val="00032539"/>
    <w:rsid w:val="000352B0"/>
    <w:rsid w:val="0003606E"/>
    <w:rsid w:val="00040AA8"/>
    <w:rsid w:val="00041363"/>
    <w:rsid w:val="00041CBA"/>
    <w:rsid w:val="00043A24"/>
    <w:rsid w:val="000461B2"/>
    <w:rsid w:val="000476EF"/>
    <w:rsid w:val="000526FF"/>
    <w:rsid w:val="000554FB"/>
    <w:rsid w:val="000564F7"/>
    <w:rsid w:val="0005667A"/>
    <w:rsid w:val="00056D51"/>
    <w:rsid w:val="00060684"/>
    <w:rsid w:val="000619D9"/>
    <w:rsid w:val="00065C13"/>
    <w:rsid w:val="00070408"/>
    <w:rsid w:val="0007372B"/>
    <w:rsid w:val="00077C48"/>
    <w:rsid w:val="00080111"/>
    <w:rsid w:val="00080C28"/>
    <w:rsid w:val="00084277"/>
    <w:rsid w:val="00086BB5"/>
    <w:rsid w:val="0009232D"/>
    <w:rsid w:val="00092C23"/>
    <w:rsid w:val="000968AF"/>
    <w:rsid w:val="000A0B45"/>
    <w:rsid w:val="000A13B5"/>
    <w:rsid w:val="000A3961"/>
    <w:rsid w:val="000A58EE"/>
    <w:rsid w:val="000B0544"/>
    <w:rsid w:val="000B20A4"/>
    <w:rsid w:val="000B3A12"/>
    <w:rsid w:val="000C1030"/>
    <w:rsid w:val="000C6CC7"/>
    <w:rsid w:val="000D4104"/>
    <w:rsid w:val="000D63CF"/>
    <w:rsid w:val="000E2B96"/>
    <w:rsid w:val="000E7955"/>
    <w:rsid w:val="000F0748"/>
    <w:rsid w:val="000F26E1"/>
    <w:rsid w:val="000F6589"/>
    <w:rsid w:val="00103AD9"/>
    <w:rsid w:val="0010588F"/>
    <w:rsid w:val="0010731C"/>
    <w:rsid w:val="00107BF3"/>
    <w:rsid w:val="00111DFC"/>
    <w:rsid w:val="001140DD"/>
    <w:rsid w:val="00115A38"/>
    <w:rsid w:val="00116169"/>
    <w:rsid w:val="00116D23"/>
    <w:rsid w:val="001179DB"/>
    <w:rsid w:val="00126DE8"/>
    <w:rsid w:val="001318A4"/>
    <w:rsid w:val="00134DCA"/>
    <w:rsid w:val="001357C4"/>
    <w:rsid w:val="00136C2A"/>
    <w:rsid w:val="00140008"/>
    <w:rsid w:val="0014021A"/>
    <w:rsid w:val="001431D8"/>
    <w:rsid w:val="00143BD8"/>
    <w:rsid w:val="0015113C"/>
    <w:rsid w:val="001525E7"/>
    <w:rsid w:val="00153416"/>
    <w:rsid w:val="00164E42"/>
    <w:rsid w:val="001669D8"/>
    <w:rsid w:val="00167909"/>
    <w:rsid w:val="00170775"/>
    <w:rsid w:val="0017256D"/>
    <w:rsid w:val="00180322"/>
    <w:rsid w:val="00180D73"/>
    <w:rsid w:val="00181502"/>
    <w:rsid w:val="00184125"/>
    <w:rsid w:val="0018470B"/>
    <w:rsid w:val="00190D6C"/>
    <w:rsid w:val="0019157C"/>
    <w:rsid w:val="001929A7"/>
    <w:rsid w:val="00192A32"/>
    <w:rsid w:val="00194CA2"/>
    <w:rsid w:val="00195521"/>
    <w:rsid w:val="00195D97"/>
    <w:rsid w:val="00196155"/>
    <w:rsid w:val="001A4963"/>
    <w:rsid w:val="001A4D52"/>
    <w:rsid w:val="001A5053"/>
    <w:rsid w:val="001A712B"/>
    <w:rsid w:val="001B0200"/>
    <w:rsid w:val="001B2186"/>
    <w:rsid w:val="001B4D3D"/>
    <w:rsid w:val="001B6D53"/>
    <w:rsid w:val="001B6E37"/>
    <w:rsid w:val="001B791D"/>
    <w:rsid w:val="001C0142"/>
    <w:rsid w:val="001C0681"/>
    <w:rsid w:val="001C0B2B"/>
    <w:rsid w:val="001C46EC"/>
    <w:rsid w:val="001C7119"/>
    <w:rsid w:val="001D290C"/>
    <w:rsid w:val="001D4239"/>
    <w:rsid w:val="001D596F"/>
    <w:rsid w:val="001D6690"/>
    <w:rsid w:val="001F132A"/>
    <w:rsid w:val="002002A2"/>
    <w:rsid w:val="00200843"/>
    <w:rsid w:val="00203625"/>
    <w:rsid w:val="002060A7"/>
    <w:rsid w:val="0021036C"/>
    <w:rsid w:val="00211090"/>
    <w:rsid w:val="00216404"/>
    <w:rsid w:val="00230902"/>
    <w:rsid w:val="0023229C"/>
    <w:rsid w:val="00232727"/>
    <w:rsid w:val="002335EE"/>
    <w:rsid w:val="00241540"/>
    <w:rsid w:val="0024155E"/>
    <w:rsid w:val="002437CC"/>
    <w:rsid w:val="002440A8"/>
    <w:rsid w:val="00252CEB"/>
    <w:rsid w:val="0025333B"/>
    <w:rsid w:val="0025402A"/>
    <w:rsid w:val="002567C5"/>
    <w:rsid w:val="00256A5B"/>
    <w:rsid w:val="002577B7"/>
    <w:rsid w:val="00257C8A"/>
    <w:rsid w:val="002605D6"/>
    <w:rsid w:val="00260EBC"/>
    <w:rsid w:val="00262328"/>
    <w:rsid w:val="00264817"/>
    <w:rsid w:val="0026608E"/>
    <w:rsid w:val="00266331"/>
    <w:rsid w:val="00267029"/>
    <w:rsid w:val="002738E1"/>
    <w:rsid w:val="002753A4"/>
    <w:rsid w:val="0027564C"/>
    <w:rsid w:val="0028130A"/>
    <w:rsid w:val="00282085"/>
    <w:rsid w:val="00283E7B"/>
    <w:rsid w:val="002846B2"/>
    <w:rsid w:val="00284B33"/>
    <w:rsid w:val="00286F10"/>
    <w:rsid w:val="002912DE"/>
    <w:rsid w:val="00292B86"/>
    <w:rsid w:val="00293AC9"/>
    <w:rsid w:val="002A1E1E"/>
    <w:rsid w:val="002A303B"/>
    <w:rsid w:val="002A4EB1"/>
    <w:rsid w:val="002A7A6F"/>
    <w:rsid w:val="002B1562"/>
    <w:rsid w:val="002B41AB"/>
    <w:rsid w:val="002C06CA"/>
    <w:rsid w:val="002C08BC"/>
    <w:rsid w:val="002C0D74"/>
    <w:rsid w:val="002C23B7"/>
    <w:rsid w:val="002C254A"/>
    <w:rsid w:val="002C5F2D"/>
    <w:rsid w:val="002D342C"/>
    <w:rsid w:val="002D35E8"/>
    <w:rsid w:val="002D5009"/>
    <w:rsid w:val="002D5607"/>
    <w:rsid w:val="002D6BD9"/>
    <w:rsid w:val="002E39C3"/>
    <w:rsid w:val="002E55E2"/>
    <w:rsid w:val="002E6F22"/>
    <w:rsid w:val="002E735F"/>
    <w:rsid w:val="002E7781"/>
    <w:rsid w:val="002F4277"/>
    <w:rsid w:val="002F676C"/>
    <w:rsid w:val="00301A70"/>
    <w:rsid w:val="003022C2"/>
    <w:rsid w:val="00303337"/>
    <w:rsid w:val="00304724"/>
    <w:rsid w:val="003048D4"/>
    <w:rsid w:val="00304B16"/>
    <w:rsid w:val="00305A65"/>
    <w:rsid w:val="00306465"/>
    <w:rsid w:val="00306E96"/>
    <w:rsid w:val="00310C09"/>
    <w:rsid w:val="003110A2"/>
    <w:rsid w:val="00311B00"/>
    <w:rsid w:val="003164F3"/>
    <w:rsid w:val="003174EE"/>
    <w:rsid w:val="00320025"/>
    <w:rsid w:val="0033333F"/>
    <w:rsid w:val="0033408D"/>
    <w:rsid w:val="00335DA6"/>
    <w:rsid w:val="00340E99"/>
    <w:rsid w:val="00352299"/>
    <w:rsid w:val="00357C06"/>
    <w:rsid w:val="003603B9"/>
    <w:rsid w:val="00362326"/>
    <w:rsid w:val="0036359A"/>
    <w:rsid w:val="00363647"/>
    <w:rsid w:val="003640C6"/>
    <w:rsid w:val="003658AE"/>
    <w:rsid w:val="00372ACF"/>
    <w:rsid w:val="00373BF1"/>
    <w:rsid w:val="003763E0"/>
    <w:rsid w:val="003809DB"/>
    <w:rsid w:val="00380D2D"/>
    <w:rsid w:val="00384C80"/>
    <w:rsid w:val="003859F8"/>
    <w:rsid w:val="00386972"/>
    <w:rsid w:val="003901AB"/>
    <w:rsid w:val="00393667"/>
    <w:rsid w:val="00396CEC"/>
    <w:rsid w:val="003A341F"/>
    <w:rsid w:val="003A3D76"/>
    <w:rsid w:val="003A6FCE"/>
    <w:rsid w:val="003A7498"/>
    <w:rsid w:val="003B3E58"/>
    <w:rsid w:val="003B4411"/>
    <w:rsid w:val="003B4ABA"/>
    <w:rsid w:val="003B4BFB"/>
    <w:rsid w:val="003B63CC"/>
    <w:rsid w:val="003C148F"/>
    <w:rsid w:val="003C767D"/>
    <w:rsid w:val="003D4FE0"/>
    <w:rsid w:val="003D6AD1"/>
    <w:rsid w:val="003D7500"/>
    <w:rsid w:val="003E2FDD"/>
    <w:rsid w:val="003F0DB5"/>
    <w:rsid w:val="003F3BEB"/>
    <w:rsid w:val="003F41F1"/>
    <w:rsid w:val="003F432B"/>
    <w:rsid w:val="004014F7"/>
    <w:rsid w:val="00410AE6"/>
    <w:rsid w:val="004148BB"/>
    <w:rsid w:val="00420B88"/>
    <w:rsid w:val="004225DD"/>
    <w:rsid w:val="004259FB"/>
    <w:rsid w:val="00425FB7"/>
    <w:rsid w:val="0042641D"/>
    <w:rsid w:val="00432883"/>
    <w:rsid w:val="00432D7E"/>
    <w:rsid w:val="00435303"/>
    <w:rsid w:val="004364B9"/>
    <w:rsid w:val="00441CF2"/>
    <w:rsid w:val="0044361C"/>
    <w:rsid w:val="00444D81"/>
    <w:rsid w:val="00447C7C"/>
    <w:rsid w:val="00451000"/>
    <w:rsid w:val="004516DE"/>
    <w:rsid w:val="0045209E"/>
    <w:rsid w:val="00452F65"/>
    <w:rsid w:val="00454FEB"/>
    <w:rsid w:val="0046116C"/>
    <w:rsid w:val="00462819"/>
    <w:rsid w:val="004631F2"/>
    <w:rsid w:val="00465BC7"/>
    <w:rsid w:val="004662E5"/>
    <w:rsid w:val="00466D8F"/>
    <w:rsid w:val="00467938"/>
    <w:rsid w:val="004709D6"/>
    <w:rsid w:val="00471D73"/>
    <w:rsid w:val="00471E9E"/>
    <w:rsid w:val="00472E30"/>
    <w:rsid w:val="004739ED"/>
    <w:rsid w:val="0047452A"/>
    <w:rsid w:val="00474827"/>
    <w:rsid w:val="00475BC4"/>
    <w:rsid w:val="00476349"/>
    <w:rsid w:val="00477B3E"/>
    <w:rsid w:val="00482100"/>
    <w:rsid w:val="00482321"/>
    <w:rsid w:val="00486298"/>
    <w:rsid w:val="004863CF"/>
    <w:rsid w:val="00487A8E"/>
    <w:rsid w:val="00493C36"/>
    <w:rsid w:val="004A5033"/>
    <w:rsid w:val="004A69F8"/>
    <w:rsid w:val="004A7124"/>
    <w:rsid w:val="004B03C6"/>
    <w:rsid w:val="004B03D4"/>
    <w:rsid w:val="004B10DB"/>
    <w:rsid w:val="004B229A"/>
    <w:rsid w:val="004B26FF"/>
    <w:rsid w:val="004B393D"/>
    <w:rsid w:val="004C2090"/>
    <w:rsid w:val="004C5288"/>
    <w:rsid w:val="004C5737"/>
    <w:rsid w:val="004C6B8B"/>
    <w:rsid w:val="004C74F7"/>
    <w:rsid w:val="004D045C"/>
    <w:rsid w:val="004D097B"/>
    <w:rsid w:val="004E0FFF"/>
    <w:rsid w:val="004E1A5F"/>
    <w:rsid w:val="004E2F0C"/>
    <w:rsid w:val="004E37C5"/>
    <w:rsid w:val="004E7E54"/>
    <w:rsid w:val="004F2550"/>
    <w:rsid w:val="004F291A"/>
    <w:rsid w:val="004F515A"/>
    <w:rsid w:val="004F5592"/>
    <w:rsid w:val="00500313"/>
    <w:rsid w:val="00500C47"/>
    <w:rsid w:val="00500D31"/>
    <w:rsid w:val="00502CB7"/>
    <w:rsid w:val="00506B17"/>
    <w:rsid w:val="00511B47"/>
    <w:rsid w:val="00512B56"/>
    <w:rsid w:val="005214FF"/>
    <w:rsid w:val="00521DBC"/>
    <w:rsid w:val="0052208A"/>
    <w:rsid w:val="00526BC1"/>
    <w:rsid w:val="0053114C"/>
    <w:rsid w:val="00533B1C"/>
    <w:rsid w:val="005350B1"/>
    <w:rsid w:val="005354CB"/>
    <w:rsid w:val="00537799"/>
    <w:rsid w:val="005427A1"/>
    <w:rsid w:val="00544EEB"/>
    <w:rsid w:val="005471C6"/>
    <w:rsid w:val="00547FD1"/>
    <w:rsid w:val="005511B2"/>
    <w:rsid w:val="00551210"/>
    <w:rsid w:val="00552B08"/>
    <w:rsid w:val="005544EA"/>
    <w:rsid w:val="0055533A"/>
    <w:rsid w:val="0055599C"/>
    <w:rsid w:val="005645F4"/>
    <w:rsid w:val="00564C85"/>
    <w:rsid w:val="005679D3"/>
    <w:rsid w:val="00573AF4"/>
    <w:rsid w:val="0057651A"/>
    <w:rsid w:val="00577A27"/>
    <w:rsid w:val="00593E0A"/>
    <w:rsid w:val="005941B4"/>
    <w:rsid w:val="00595591"/>
    <w:rsid w:val="00595732"/>
    <w:rsid w:val="00597101"/>
    <w:rsid w:val="005A11CF"/>
    <w:rsid w:val="005B43E4"/>
    <w:rsid w:val="005B642A"/>
    <w:rsid w:val="005B779A"/>
    <w:rsid w:val="005C08AE"/>
    <w:rsid w:val="005C235A"/>
    <w:rsid w:val="005C2699"/>
    <w:rsid w:val="005C650E"/>
    <w:rsid w:val="005C6D64"/>
    <w:rsid w:val="005C7250"/>
    <w:rsid w:val="005D4842"/>
    <w:rsid w:val="005D5CD9"/>
    <w:rsid w:val="005E04C1"/>
    <w:rsid w:val="005E582B"/>
    <w:rsid w:val="005E58E3"/>
    <w:rsid w:val="005E5D7E"/>
    <w:rsid w:val="005E63A0"/>
    <w:rsid w:val="005E7D6A"/>
    <w:rsid w:val="005F169E"/>
    <w:rsid w:val="005F1BB4"/>
    <w:rsid w:val="005F4114"/>
    <w:rsid w:val="005F444E"/>
    <w:rsid w:val="00611AF1"/>
    <w:rsid w:val="006122D0"/>
    <w:rsid w:val="00614F25"/>
    <w:rsid w:val="00615238"/>
    <w:rsid w:val="00621E63"/>
    <w:rsid w:val="006234B0"/>
    <w:rsid w:val="00625167"/>
    <w:rsid w:val="006260D4"/>
    <w:rsid w:val="00634D9C"/>
    <w:rsid w:val="00641764"/>
    <w:rsid w:val="006454CB"/>
    <w:rsid w:val="00647B94"/>
    <w:rsid w:val="00647BBF"/>
    <w:rsid w:val="00654EFE"/>
    <w:rsid w:val="00656747"/>
    <w:rsid w:val="006614CB"/>
    <w:rsid w:val="006643C2"/>
    <w:rsid w:val="006648E4"/>
    <w:rsid w:val="0066669E"/>
    <w:rsid w:val="00666941"/>
    <w:rsid w:val="00673AD5"/>
    <w:rsid w:val="00683513"/>
    <w:rsid w:val="006856F0"/>
    <w:rsid w:val="00690486"/>
    <w:rsid w:val="00695A99"/>
    <w:rsid w:val="006973DF"/>
    <w:rsid w:val="006A00CF"/>
    <w:rsid w:val="006A2839"/>
    <w:rsid w:val="006A4BD0"/>
    <w:rsid w:val="006A632A"/>
    <w:rsid w:val="006A701A"/>
    <w:rsid w:val="006B0E20"/>
    <w:rsid w:val="006B2BEF"/>
    <w:rsid w:val="006C0492"/>
    <w:rsid w:val="006C05FF"/>
    <w:rsid w:val="006C41F6"/>
    <w:rsid w:val="006C483E"/>
    <w:rsid w:val="006C5AFC"/>
    <w:rsid w:val="006C62BF"/>
    <w:rsid w:val="006C7C21"/>
    <w:rsid w:val="006D068D"/>
    <w:rsid w:val="006D40C5"/>
    <w:rsid w:val="006D5807"/>
    <w:rsid w:val="006D585A"/>
    <w:rsid w:val="006D5F9D"/>
    <w:rsid w:val="006D7FE0"/>
    <w:rsid w:val="006E0F9A"/>
    <w:rsid w:val="006E7761"/>
    <w:rsid w:val="006F0807"/>
    <w:rsid w:val="006F31D4"/>
    <w:rsid w:val="006F3356"/>
    <w:rsid w:val="00700A1A"/>
    <w:rsid w:val="007048B7"/>
    <w:rsid w:val="00706504"/>
    <w:rsid w:val="007151E1"/>
    <w:rsid w:val="007159D8"/>
    <w:rsid w:val="0071658C"/>
    <w:rsid w:val="007257A8"/>
    <w:rsid w:val="007269C6"/>
    <w:rsid w:val="00730988"/>
    <w:rsid w:val="00731FE9"/>
    <w:rsid w:val="00740A2A"/>
    <w:rsid w:val="007437E7"/>
    <w:rsid w:val="00752A92"/>
    <w:rsid w:val="007548E2"/>
    <w:rsid w:val="00754DDF"/>
    <w:rsid w:val="007556C4"/>
    <w:rsid w:val="00760E2C"/>
    <w:rsid w:val="007611BC"/>
    <w:rsid w:val="0076556C"/>
    <w:rsid w:val="007678BE"/>
    <w:rsid w:val="007728FC"/>
    <w:rsid w:val="007738C5"/>
    <w:rsid w:val="00774AC3"/>
    <w:rsid w:val="00777134"/>
    <w:rsid w:val="00777F98"/>
    <w:rsid w:val="00780C55"/>
    <w:rsid w:val="00785D85"/>
    <w:rsid w:val="00785F2E"/>
    <w:rsid w:val="007865FD"/>
    <w:rsid w:val="007902E6"/>
    <w:rsid w:val="00792402"/>
    <w:rsid w:val="007934CC"/>
    <w:rsid w:val="007936E8"/>
    <w:rsid w:val="00794F0A"/>
    <w:rsid w:val="007953B2"/>
    <w:rsid w:val="007A31DC"/>
    <w:rsid w:val="007A44EC"/>
    <w:rsid w:val="007B1D8E"/>
    <w:rsid w:val="007B2544"/>
    <w:rsid w:val="007B65FF"/>
    <w:rsid w:val="007B6CC9"/>
    <w:rsid w:val="007C0EBA"/>
    <w:rsid w:val="007C3EB0"/>
    <w:rsid w:val="007C4203"/>
    <w:rsid w:val="007C46EB"/>
    <w:rsid w:val="007C624F"/>
    <w:rsid w:val="007C69AB"/>
    <w:rsid w:val="007C6D00"/>
    <w:rsid w:val="007C7397"/>
    <w:rsid w:val="007E0137"/>
    <w:rsid w:val="007E076D"/>
    <w:rsid w:val="007E286D"/>
    <w:rsid w:val="007E660F"/>
    <w:rsid w:val="007F0AE4"/>
    <w:rsid w:val="007F20AE"/>
    <w:rsid w:val="007F4521"/>
    <w:rsid w:val="007F6BBD"/>
    <w:rsid w:val="00801E33"/>
    <w:rsid w:val="00802F4D"/>
    <w:rsid w:val="00807198"/>
    <w:rsid w:val="0081017B"/>
    <w:rsid w:val="00810C5B"/>
    <w:rsid w:val="00812F68"/>
    <w:rsid w:val="0082238C"/>
    <w:rsid w:val="00831D12"/>
    <w:rsid w:val="0083301C"/>
    <w:rsid w:val="0083721A"/>
    <w:rsid w:val="00840C1A"/>
    <w:rsid w:val="00842702"/>
    <w:rsid w:val="00845993"/>
    <w:rsid w:val="00847FB3"/>
    <w:rsid w:val="00851341"/>
    <w:rsid w:val="00854D40"/>
    <w:rsid w:val="00855FEB"/>
    <w:rsid w:val="0085636B"/>
    <w:rsid w:val="008618EC"/>
    <w:rsid w:val="00862F89"/>
    <w:rsid w:val="008653A9"/>
    <w:rsid w:val="00872DED"/>
    <w:rsid w:val="00874394"/>
    <w:rsid w:val="0087513B"/>
    <w:rsid w:val="008847BA"/>
    <w:rsid w:val="008855F7"/>
    <w:rsid w:val="0088651D"/>
    <w:rsid w:val="008865EB"/>
    <w:rsid w:val="00891050"/>
    <w:rsid w:val="00892334"/>
    <w:rsid w:val="008937F1"/>
    <w:rsid w:val="008937F7"/>
    <w:rsid w:val="008A0ECF"/>
    <w:rsid w:val="008A10B6"/>
    <w:rsid w:val="008A5A5B"/>
    <w:rsid w:val="008A646C"/>
    <w:rsid w:val="008A6570"/>
    <w:rsid w:val="008B3602"/>
    <w:rsid w:val="008B4DD5"/>
    <w:rsid w:val="008B4EBA"/>
    <w:rsid w:val="008C1514"/>
    <w:rsid w:val="008C221D"/>
    <w:rsid w:val="008C36F2"/>
    <w:rsid w:val="008C434E"/>
    <w:rsid w:val="008C50E7"/>
    <w:rsid w:val="008C5708"/>
    <w:rsid w:val="008C5E77"/>
    <w:rsid w:val="008C6E0E"/>
    <w:rsid w:val="008D1EDB"/>
    <w:rsid w:val="008D3655"/>
    <w:rsid w:val="008D4460"/>
    <w:rsid w:val="008D654F"/>
    <w:rsid w:val="008D6A7A"/>
    <w:rsid w:val="008D7C19"/>
    <w:rsid w:val="008E3F0E"/>
    <w:rsid w:val="008E56AA"/>
    <w:rsid w:val="008F174B"/>
    <w:rsid w:val="008F52B7"/>
    <w:rsid w:val="00901E9F"/>
    <w:rsid w:val="00905B38"/>
    <w:rsid w:val="009140A3"/>
    <w:rsid w:val="009177DC"/>
    <w:rsid w:val="009269A6"/>
    <w:rsid w:val="00926DD3"/>
    <w:rsid w:val="00931ABF"/>
    <w:rsid w:val="00931B40"/>
    <w:rsid w:val="0094044C"/>
    <w:rsid w:val="00940A04"/>
    <w:rsid w:val="00946A4B"/>
    <w:rsid w:val="00947CA8"/>
    <w:rsid w:val="009562A7"/>
    <w:rsid w:val="009571EB"/>
    <w:rsid w:val="00961719"/>
    <w:rsid w:val="00962A49"/>
    <w:rsid w:val="00965C71"/>
    <w:rsid w:val="00974F01"/>
    <w:rsid w:val="009801DE"/>
    <w:rsid w:val="0098556C"/>
    <w:rsid w:val="0099117D"/>
    <w:rsid w:val="009933D0"/>
    <w:rsid w:val="009935E9"/>
    <w:rsid w:val="00994D02"/>
    <w:rsid w:val="009A0617"/>
    <w:rsid w:val="009A6316"/>
    <w:rsid w:val="009A6681"/>
    <w:rsid w:val="009B2F96"/>
    <w:rsid w:val="009C098E"/>
    <w:rsid w:val="009C1D27"/>
    <w:rsid w:val="009C338B"/>
    <w:rsid w:val="009C4B0A"/>
    <w:rsid w:val="009C4C47"/>
    <w:rsid w:val="009C746D"/>
    <w:rsid w:val="009D45A2"/>
    <w:rsid w:val="009E27F4"/>
    <w:rsid w:val="009E2820"/>
    <w:rsid w:val="009E5AEA"/>
    <w:rsid w:val="009E70FE"/>
    <w:rsid w:val="009F2F1F"/>
    <w:rsid w:val="009F348E"/>
    <w:rsid w:val="009F4D78"/>
    <w:rsid w:val="009F528E"/>
    <w:rsid w:val="009F6038"/>
    <w:rsid w:val="00A01E14"/>
    <w:rsid w:val="00A03B21"/>
    <w:rsid w:val="00A04933"/>
    <w:rsid w:val="00A1141E"/>
    <w:rsid w:val="00A127A7"/>
    <w:rsid w:val="00A160C2"/>
    <w:rsid w:val="00A169AB"/>
    <w:rsid w:val="00A208A7"/>
    <w:rsid w:val="00A21DFE"/>
    <w:rsid w:val="00A243DC"/>
    <w:rsid w:val="00A252BB"/>
    <w:rsid w:val="00A26023"/>
    <w:rsid w:val="00A3286C"/>
    <w:rsid w:val="00A35BEA"/>
    <w:rsid w:val="00A36DA9"/>
    <w:rsid w:val="00A40CA7"/>
    <w:rsid w:val="00A41268"/>
    <w:rsid w:val="00A416BD"/>
    <w:rsid w:val="00A4266E"/>
    <w:rsid w:val="00A42F8B"/>
    <w:rsid w:val="00A4415E"/>
    <w:rsid w:val="00A45F23"/>
    <w:rsid w:val="00A53378"/>
    <w:rsid w:val="00A55794"/>
    <w:rsid w:val="00A578FB"/>
    <w:rsid w:val="00A60746"/>
    <w:rsid w:val="00A63154"/>
    <w:rsid w:val="00A662A0"/>
    <w:rsid w:val="00A738BE"/>
    <w:rsid w:val="00A761E3"/>
    <w:rsid w:val="00A76577"/>
    <w:rsid w:val="00A77DAC"/>
    <w:rsid w:val="00A819B3"/>
    <w:rsid w:val="00A81A11"/>
    <w:rsid w:val="00A81D4E"/>
    <w:rsid w:val="00A835B4"/>
    <w:rsid w:val="00A83B0C"/>
    <w:rsid w:val="00A83D46"/>
    <w:rsid w:val="00A849AA"/>
    <w:rsid w:val="00A86D9E"/>
    <w:rsid w:val="00A92906"/>
    <w:rsid w:val="00A94525"/>
    <w:rsid w:val="00A96371"/>
    <w:rsid w:val="00AA0A11"/>
    <w:rsid w:val="00AA1053"/>
    <w:rsid w:val="00AA4EE6"/>
    <w:rsid w:val="00AB11C2"/>
    <w:rsid w:val="00AB2BD4"/>
    <w:rsid w:val="00AB3F48"/>
    <w:rsid w:val="00AB5A89"/>
    <w:rsid w:val="00AB67A4"/>
    <w:rsid w:val="00AC1F24"/>
    <w:rsid w:val="00AC2BD3"/>
    <w:rsid w:val="00AC2E62"/>
    <w:rsid w:val="00AC6963"/>
    <w:rsid w:val="00AD08B9"/>
    <w:rsid w:val="00AD25D9"/>
    <w:rsid w:val="00AD3A6A"/>
    <w:rsid w:val="00AD3CE4"/>
    <w:rsid w:val="00AD5C60"/>
    <w:rsid w:val="00AD6D34"/>
    <w:rsid w:val="00AD6DAB"/>
    <w:rsid w:val="00AE1336"/>
    <w:rsid w:val="00AE577A"/>
    <w:rsid w:val="00AE6197"/>
    <w:rsid w:val="00AE7BB7"/>
    <w:rsid w:val="00AF1607"/>
    <w:rsid w:val="00AF366F"/>
    <w:rsid w:val="00AF468C"/>
    <w:rsid w:val="00AF63F8"/>
    <w:rsid w:val="00AF7E3F"/>
    <w:rsid w:val="00B012B9"/>
    <w:rsid w:val="00B0405A"/>
    <w:rsid w:val="00B05516"/>
    <w:rsid w:val="00B12935"/>
    <w:rsid w:val="00B1513B"/>
    <w:rsid w:val="00B175FC"/>
    <w:rsid w:val="00B220B5"/>
    <w:rsid w:val="00B22EFA"/>
    <w:rsid w:val="00B2419F"/>
    <w:rsid w:val="00B254C2"/>
    <w:rsid w:val="00B36489"/>
    <w:rsid w:val="00B367AA"/>
    <w:rsid w:val="00B36A89"/>
    <w:rsid w:val="00B414CA"/>
    <w:rsid w:val="00B43B4D"/>
    <w:rsid w:val="00B4619E"/>
    <w:rsid w:val="00B476F5"/>
    <w:rsid w:val="00B5467B"/>
    <w:rsid w:val="00B5663B"/>
    <w:rsid w:val="00B61B19"/>
    <w:rsid w:val="00B63725"/>
    <w:rsid w:val="00B63F6B"/>
    <w:rsid w:val="00B704FC"/>
    <w:rsid w:val="00B70ED3"/>
    <w:rsid w:val="00B7121E"/>
    <w:rsid w:val="00B7391B"/>
    <w:rsid w:val="00B74E5F"/>
    <w:rsid w:val="00B77047"/>
    <w:rsid w:val="00B8257C"/>
    <w:rsid w:val="00B8335C"/>
    <w:rsid w:val="00B83DCA"/>
    <w:rsid w:val="00B853AB"/>
    <w:rsid w:val="00B91FA9"/>
    <w:rsid w:val="00B95620"/>
    <w:rsid w:val="00B961BD"/>
    <w:rsid w:val="00B961BE"/>
    <w:rsid w:val="00B9789E"/>
    <w:rsid w:val="00BA16A2"/>
    <w:rsid w:val="00BA7576"/>
    <w:rsid w:val="00BA7EFB"/>
    <w:rsid w:val="00BB0B00"/>
    <w:rsid w:val="00BB46E0"/>
    <w:rsid w:val="00BB6E5F"/>
    <w:rsid w:val="00BB7739"/>
    <w:rsid w:val="00BC2EF0"/>
    <w:rsid w:val="00BC30F5"/>
    <w:rsid w:val="00BD3A12"/>
    <w:rsid w:val="00BD5AA6"/>
    <w:rsid w:val="00BE32AF"/>
    <w:rsid w:val="00BE3861"/>
    <w:rsid w:val="00BE4731"/>
    <w:rsid w:val="00BE602C"/>
    <w:rsid w:val="00BF0021"/>
    <w:rsid w:val="00BF2D43"/>
    <w:rsid w:val="00BF416F"/>
    <w:rsid w:val="00BF76A0"/>
    <w:rsid w:val="00C02185"/>
    <w:rsid w:val="00C046CE"/>
    <w:rsid w:val="00C067A7"/>
    <w:rsid w:val="00C125A1"/>
    <w:rsid w:val="00C16859"/>
    <w:rsid w:val="00C256A9"/>
    <w:rsid w:val="00C25D25"/>
    <w:rsid w:val="00C31BD6"/>
    <w:rsid w:val="00C334F4"/>
    <w:rsid w:val="00C42E42"/>
    <w:rsid w:val="00C46625"/>
    <w:rsid w:val="00C46C6A"/>
    <w:rsid w:val="00C50B99"/>
    <w:rsid w:val="00C51AC3"/>
    <w:rsid w:val="00C62DD2"/>
    <w:rsid w:val="00C65486"/>
    <w:rsid w:val="00C65BD6"/>
    <w:rsid w:val="00C73119"/>
    <w:rsid w:val="00C76496"/>
    <w:rsid w:val="00C76554"/>
    <w:rsid w:val="00C81F59"/>
    <w:rsid w:val="00C83AD4"/>
    <w:rsid w:val="00C871FD"/>
    <w:rsid w:val="00C90D56"/>
    <w:rsid w:val="00C91011"/>
    <w:rsid w:val="00C9336A"/>
    <w:rsid w:val="00C9714E"/>
    <w:rsid w:val="00CA077B"/>
    <w:rsid w:val="00CA192A"/>
    <w:rsid w:val="00CA383B"/>
    <w:rsid w:val="00CB4E37"/>
    <w:rsid w:val="00CB6481"/>
    <w:rsid w:val="00CB660F"/>
    <w:rsid w:val="00CC3935"/>
    <w:rsid w:val="00CC6B47"/>
    <w:rsid w:val="00CD1314"/>
    <w:rsid w:val="00CD1B3F"/>
    <w:rsid w:val="00CD20F1"/>
    <w:rsid w:val="00CD3065"/>
    <w:rsid w:val="00CD460E"/>
    <w:rsid w:val="00CD5D8D"/>
    <w:rsid w:val="00CD5F36"/>
    <w:rsid w:val="00CD7525"/>
    <w:rsid w:val="00CD759D"/>
    <w:rsid w:val="00CE0943"/>
    <w:rsid w:val="00CE1FBD"/>
    <w:rsid w:val="00CE65BF"/>
    <w:rsid w:val="00CF09BE"/>
    <w:rsid w:val="00CF2F4F"/>
    <w:rsid w:val="00CF3D07"/>
    <w:rsid w:val="00CF3F24"/>
    <w:rsid w:val="00CF4D66"/>
    <w:rsid w:val="00CF6ECD"/>
    <w:rsid w:val="00D01137"/>
    <w:rsid w:val="00D047D7"/>
    <w:rsid w:val="00D164CD"/>
    <w:rsid w:val="00D16BFB"/>
    <w:rsid w:val="00D16DA2"/>
    <w:rsid w:val="00D16E5E"/>
    <w:rsid w:val="00D26852"/>
    <w:rsid w:val="00D27F3D"/>
    <w:rsid w:val="00D3548A"/>
    <w:rsid w:val="00D35A47"/>
    <w:rsid w:val="00D377BD"/>
    <w:rsid w:val="00D4154A"/>
    <w:rsid w:val="00D43C52"/>
    <w:rsid w:val="00D4420F"/>
    <w:rsid w:val="00D44BCB"/>
    <w:rsid w:val="00D4794B"/>
    <w:rsid w:val="00D53C95"/>
    <w:rsid w:val="00D5409A"/>
    <w:rsid w:val="00D57887"/>
    <w:rsid w:val="00D579C2"/>
    <w:rsid w:val="00D609DE"/>
    <w:rsid w:val="00D60F62"/>
    <w:rsid w:val="00D612AF"/>
    <w:rsid w:val="00D6154C"/>
    <w:rsid w:val="00D63A83"/>
    <w:rsid w:val="00D726AF"/>
    <w:rsid w:val="00D73954"/>
    <w:rsid w:val="00D764BD"/>
    <w:rsid w:val="00D765A7"/>
    <w:rsid w:val="00D779F2"/>
    <w:rsid w:val="00D80673"/>
    <w:rsid w:val="00D806B6"/>
    <w:rsid w:val="00D80E32"/>
    <w:rsid w:val="00D8154C"/>
    <w:rsid w:val="00D821E6"/>
    <w:rsid w:val="00D86EEE"/>
    <w:rsid w:val="00D9054F"/>
    <w:rsid w:val="00D906D2"/>
    <w:rsid w:val="00D908B1"/>
    <w:rsid w:val="00D92CA7"/>
    <w:rsid w:val="00D92F9B"/>
    <w:rsid w:val="00D93D86"/>
    <w:rsid w:val="00D94FE3"/>
    <w:rsid w:val="00D95C38"/>
    <w:rsid w:val="00D974EC"/>
    <w:rsid w:val="00DA17CC"/>
    <w:rsid w:val="00DB08B8"/>
    <w:rsid w:val="00DB0FDC"/>
    <w:rsid w:val="00DB145E"/>
    <w:rsid w:val="00DB5C2F"/>
    <w:rsid w:val="00DC0150"/>
    <w:rsid w:val="00DD2828"/>
    <w:rsid w:val="00DD2AA1"/>
    <w:rsid w:val="00DD4B48"/>
    <w:rsid w:val="00DD6284"/>
    <w:rsid w:val="00DD78D5"/>
    <w:rsid w:val="00DE44DC"/>
    <w:rsid w:val="00DE474C"/>
    <w:rsid w:val="00DE5E6E"/>
    <w:rsid w:val="00DE6DCD"/>
    <w:rsid w:val="00DF19E8"/>
    <w:rsid w:val="00DF1F0A"/>
    <w:rsid w:val="00DF2EA5"/>
    <w:rsid w:val="00DF3EF4"/>
    <w:rsid w:val="00DF4472"/>
    <w:rsid w:val="00DF535B"/>
    <w:rsid w:val="00E008BD"/>
    <w:rsid w:val="00E01096"/>
    <w:rsid w:val="00E040B7"/>
    <w:rsid w:val="00E065B6"/>
    <w:rsid w:val="00E133DE"/>
    <w:rsid w:val="00E17C59"/>
    <w:rsid w:val="00E2037B"/>
    <w:rsid w:val="00E21446"/>
    <w:rsid w:val="00E21F3F"/>
    <w:rsid w:val="00E25E66"/>
    <w:rsid w:val="00E26EF9"/>
    <w:rsid w:val="00E303F1"/>
    <w:rsid w:val="00E30FA2"/>
    <w:rsid w:val="00E33762"/>
    <w:rsid w:val="00E337AB"/>
    <w:rsid w:val="00E36383"/>
    <w:rsid w:val="00E36B83"/>
    <w:rsid w:val="00E41538"/>
    <w:rsid w:val="00E41CB7"/>
    <w:rsid w:val="00E41D47"/>
    <w:rsid w:val="00E42CB2"/>
    <w:rsid w:val="00E430B7"/>
    <w:rsid w:val="00E431E0"/>
    <w:rsid w:val="00E456D6"/>
    <w:rsid w:val="00E46010"/>
    <w:rsid w:val="00E46300"/>
    <w:rsid w:val="00E47904"/>
    <w:rsid w:val="00E47C0D"/>
    <w:rsid w:val="00E52DF1"/>
    <w:rsid w:val="00E54164"/>
    <w:rsid w:val="00E54676"/>
    <w:rsid w:val="00E54EFF"/>
    <w:rsid w:val="00E578D3"/>
    <w:rsid w:val="00E63E0F"/>
    <w:rsid w:val="00E72119"/>
    <w:rsid w:val="00E73775"/>
    <w:rsid w:val="00E73B66"/>
    <w:rsid w:val="00E7731E"/>
    <w:rsid w:val="00E81CDB"/>
    <w:rsid w:val="00E8328C"/>
    <w:rsid w:val="00E93329"/>
    <w:rsid w:val="00E941C6"/>
    <w:rsid w:val="00EA3AD8"/>
    <w:rsid w:val="00EA450D"/>
    <w:rsid w:val="00EA5A5F"/>
    <w:rsid w:val="00EB2BA1"/>
    <w:rsid w:val="00EB37F8"/>
    <w:rsid w:val="00EB3AED"/>
    <w:rsid w:val="00EB527E"/>
    <w:rsid w:val="00EB5E94"/>
    <w:rsid w:val="00EC3081"/>
    <w:rsid w:val="00EC3162"/>
    <w:rsid w:val="00EC4737"/>
    <w:rsid w:val="00EC6A07"/>
    <w:rsid w:val="00EC7691"/>
    <w:rsid w:val="00ED2F4B"/>
    <w:rsid w:val="00ED2FD5"/>
    <w:rsid w:val="00ED3A50"/>
    <w:rsid w:val="00ED52CD"/>
    <w:rsid w:val="00ED539F"/>
    <w:rsid w:val="00ED7615"/>
    <w:rsid w:val="00EE148D"/>
    <w:rsid w:val="00EE3B1E"/>
    <w:rsid w:val="00EE414F"/>
    <w:rsid w:val="00EE5698"/>
    <w:rsid w:val="00EF4333"/>
    <w:rsid w:val="00EF4E49"/>
    <w:rsid w:val="00EF65B8"/>
    <w:rsid w:val="00F02CFA"/>
    <w:rsid w:val="00F0463F"/>
    <w:rsid w:val="00F121D2"/>
    <w:rsid w:val="00F17762"/>
    <w:rsid w:val="00F24705"/>
    <w:rsid w:val="00F25CE7"/>
    <w:rsid w:val="00F2632F"/>
    <w:rsid w:val="00F270EB"/>
    <w:rsid w:val="00F31E94"/>
    <w:rsid w:val="00F3445B"/>
    <w:rsid w:val="00F4509B"/>
    <w:rsid w:val="00F51953"/>
    <w:rsid w:val="00F55F14"/>
    <w:rsid w:val="00F56FFC"/>
    <w:rsid w:val="00F608AC"/>
    <w:rsid w:val="00F61D3A"/>
    <w:rsid w:val="00F6342E"/>
    <w:rsid w:val="00F65801"/>
    <w:rsid w:val="00F65F8B"/>
    <w:rsid w:val="00F74990"/>
    <w:rsid w:val="00F75B81"/>
    <w:rsid w:val="00F75E0C"/>
    <w:rsid w:val="00F76ADD"/>
    <w:rsid w:val="00F771BC"/>
    <w:rsid w:val="00F80D08"/>
    <w:rsid w:val="00F82A4F"/>
    <w:rsid w:val="00F856F7"/>
    <w:rsid w:val="00F85FB3"/>
    <w:rsid w:val="00F91015"/>
    <w:rsid w:val="00F953C0"/>
    <w:rsid w:val="00F9761F"/>
    <w:rsid w:val="00FA05A5"/>
    <w:rsid w:val="00FA2CDC"/>
    <w:rsid w:val="00FA2CFE"/>
    <w:rsid w:val="00FA5698"/>
    <w:rsid w:val="00FA7563"/>
    <w:rsid w:val="00FB1822"/>
    <w:rsid w:val="00FB4D02"/>
    <w:rsid w:val="00FB4F5A"/>
    <w:rsid w:val="00FC0304"/>
    <w:rsid w:val="00FC3402"/>
    <w:rsid w:val="00FC5D91"/>
    <w:rsid w:val="00FD7783"/>
    <w:rsid w:val="00FE3EF4"/>
    <w:rsid w:val="00FE4A85"/>
    <w:rsid w:val="00FE5954"/>
    <w:rsid w:val="00FE7C19"/>
    <w:rsid w:val="00FE7DAB"/>
    <w:rsid w:val="00FF28B3"/>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FCBB"/>
  <w15:chartTrackingRefBased/>
  <w15:docId w15:val="{5562B083-BD10-4A6F-8A3F-453EB92C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3049-3657-4E18-9CAA-FC020180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27-27</dc:creator>
  <cp:keywords/>
  <cp:lastModifiedBy>PC</cp:lastModifiedBy>
  <cp:revision>2</cp:revision>
  <cp:lastPrinted>2024-04-25T05:35:00Z</cp:lastPrinted>
  <dcterms:created xsi:type="dcterms:W3CDTF">2024-04-25T06:51:00Z</dcterms:created>
  <dcterms:modified xsi:type="dcterms:W3CDTF">2024-04-25T06:51:00Z</dcterms:modified>
</cp:coreProperties>
</file>